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59" w:lineRule="atLeast"/>
        <w:rPr>
          <w:rStyle w:val="5"/>
          <w:rFonts w:hint="eastAsia" w:ascii="微软雅黑" w:hAnsi="微软雅黑" w:eastAsia="微软雅黑"/>
          <w:color w:val="232323"/>
          <w:sz w:val="28"/>
          <w:szCs w:val="28"/>
        </w:rPr>
      </w:pPr>
      <w:r>
        <w:rPr>
          <w:rStyle w:val="5"/>
          <w:rFonts w:hint="eastAsia" w:ascii="微软雅黑" w:hAnsi="微软雅黑" w:eastAsia="微软雅黑"/>
          <w:color w:val="232323"/>
          <w:sz w:val="28"/>
          <w:szCs w:val="28"/>
        </w:rPr>
        <w:t>附件</w:t>
      </w:r>
      <w:r>
        <w:rPr>
          <w:rStyle w:val="5"/>
          <w:rFonts w:hint="eastAsia" w:ascii="微软雅黑" w:hAnsi="微软雅黑" w:eastAsia="微软雅黑"/>
          <w:color w:val="232323"/>
          <w:sz w:val="28"/>
          <w:szCs w:val="28"/>
          <w:lang w:val="en-US" w:eastAsia="zh-CN"/>
        </w:rPr>
        <w:t>9</w:t>
      </w:r>
      <w:r>
        <w:rPr>
          <w:rStyle w:val="5"/>
          <w:rFonts w:hint="eastAsia" w:ascii="微软雅黑" w:hAnsi="微软雅黑" w:eastAsia="微软雅黑"/>
          <w:color w:val="232323"/>
          <w:sz w:val="28"/>
          <w:szCs w:val="28"/>
        </w:rPr>
        <w:t>：省级以上科研平台简介（范例）</w:t>
      </w:r>
    </w:p>
    <w:p>
      <w:pPr>
        <w:pStyle w:val="2"/>
        <w:spacing w:line="459" w:lineRule="atLeast"/>
        <w:ind w:firstLine="980" w:firstLineChars="350"/>
        <w:rPr>
          <w:rStyle w:val="5"/>
          <w:rFonts w:hint="eastAsia" w:ascii="微软雅黑" w:hAnsi="微软雅黑" w:eastAsia="微软雅黑"/>
          <w:color w:val="232323"/>
          <w:sz w:val="28"/>
          <w:szCs w:val="28"/>
        </w:rPr>
      </w:pPr>
    </w:p>
    <w:p>
      <w:pPr>
        <w:pStyle w:val="2"/>
        <w:spacing w:line="459" w:lineRule="atLeast"/>
        <w:ind w:firstLine="980" w:firstLineChars="350"/>
        <w:rPr>
          <w:rFonts w:hint="eastAsia" w:ascii="微软雅黑" w:hAnsi="微软雅黑" w:eastAsia="微软雅黑"/>
          <w:color w:val="232323"/>
          <w:sz w:val="28"/>
          <w:szCs w:val="28"/>
        </w:rPr>
      </w:pPr>
      <w:r>
        <w:rPr>
          <w:rStyle w:val="5"/>
          <w:rFonts w:hint="eastAsia" w:ascii="微软雅黑" w:hAnsi="微软雅黑" w:eastAsia="微软雅黑"/>
          <w:color w:val="232323"/>
          <w:sz w:val="28"/>
          <w:szCs w:val="28"/>
        </w:rPr>
        <w:t>中国特色社会主义理论体系研究中心湖南城市学院基地</w:t>
      </w:r>
    </w:p>
    <w:p>
      <w:pPr>
        <w:pStyle w:val="6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获批时间：</w:t>
      </w:r>
      <w:r>
        <w:rPr>
          <w:rFonts w:ascii="微软雅黑" w:hAnsi="微软雅黑" w:eastAsia="微软雅黑"/>
          <w:sz w:val="28"/>
          <w:szCs w:val="28"/>
        </w:rPr>
        <w:t>2017</w:t>
      </w:r>
      <w:r>
        <w:rPr>
          <w:rFonts w:hint="eastAsia" w:ascii="微软雅黑" w:hAnsi="微软雅黑" w:eastAsia="微软雅黑"/>
          <w:sz w:val="28"/>
          <w:szCs w:val="28"/>
        </w:rPr>
        <w:t>年</w:t>
      </w:r>
      <w:r>
        <w:rPr>
          <w:rFonts w:ascii="微软雅黑" w:hAnsi="微软雅黑" w:eastAsia="微软雅黑"/>
          <w:sz w:val="28"/>
          <w:szCs w:val="28"/>
        </w:rPr>
        <w:t>7</w:t>
      </w:r>
      <w:r>
        <w:rPr>
          <w:rFonts w:hint="eastAsia" w:ascii="微软雅黑" w:hAnsi="微软雅黑" w:eastAsia="微软雅黑"/>
          <w:sz w:val="28"/>
          <w:szCs w:val="28"/>
        </w:rPr>
        <w:t>月</w:t>
      </w:r>
    </w:p>
    <w:p>
      <w:pPr>
        <w:pStyle w:val="6"/>
        <w:rPr>
          <w:rFonts w:hint="eastAsia" w:ascii="微软雅黑" w:hAnsi="微软雅黑" w:eastAsia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sz w:val="28"/>
          <w:szCs w:val="28"/>
          <w:lang w:eastAsia="zh-CN"/>
        </w:rPr>
        <w:t>批准单位：中共湖南省委宣传部</w:t>
      </w:r>
      <w:bookmarkStart w:id="0" w:name="_GoBack"/>
      <w:bookmarkEnd w:id="0"/>
    </w:p>
    <w:p>
      <w:pPr>
        <w:pStyle w:val="6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依托学院：马克思主义学院</w:t>
      </w:r>
    </w:p>
    <w:p>
      <w:pPr>
        <w:pStyle w:val="6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  <w:lang w:eastAsia="zh-CN"/>
        </w:rPr>
        <w:t>负责人</w:t>
      </w:r>
      <w:r>
        <w:rPr>
          <w:rFonts w:hint="eastAsia" w:ascii="微软雅黑" w:hAnsi="微软雅黑" w:eastAsia="微软雅黑"/>
          <w:sz w:val="28"/>
          <w:szCs w:val="28"/>
        </w:rPr>
        <w:t>：罗成翼教授、博士</w:t>
      </w:r>
    </w:p>
    <w:p>
      <w:pPr>
        <w:pStyle w:val="6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首席专家：夏建文</w:t>
      </w:r>
      <w:r>
        <w:rPr>
          <w:rFonts w:ascii="微软雅黑" w:hAnsi="微软雅黑" w:eastAsia="微软雅黑"/>
          <w:sz w:val="28"/>
          <w:szCs w:val="28"/>
        </w:rPr>
        <w:t> </w:t>
      </w:r>
      <w:r>
        <w:rPr>
          <w:rFonts w:hint="eastAsia" w:ascii="微软雅黑" w:hAnsi="微软雅黑" w:eastAsia="微软雅黑"/>
          <w:sz w:val="28"/>
          <w:szCs w:val="28"/>
        </w:rPr>
        <w:t>教授</w:t>
      </w:r>
    </w:p>
    <w:p>
      <w:pPr>
        <w:pStyle w:val="6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团队成员：现有成员</w:t>
      </w:r>
      <w:r>
        <w:rPr>
          <w:rFonts w:ascii="微软雅黑" w:hAnsi="微软雅黑" w:eastAsia="微软雅黑"/>
          <w:sz w:val="28"/>
          <w:szCs w:val="28"/>
        </w:rPr>
        <w:t>17</w:t>
      </w:r>
      <w:r>
        <w:rPr>
          <w:rFonts w:hint="eastAsia" w:ascii="微软雅黑" w:hAnsi="微软雅黑" w:eastAsia="微软雅黑"/>
          <w:sz w:val="28"/>
          <w:szCs w:val="28"/>
        </w:rPr>
        <w:t>人，其中教授</w:t>
      </w:r>
      <w:r>
        <w:rPr>
          <w:rFonts w:ascii="微软雅黑" w:hAnsi="微软雅黑" w:eastAsia="微软雅黑"/>
          <w:sz w:val="28"/>
          <w:szCs w:val="28"/>
        </w:rPr>
        <w:t>11</w:t>
      </w:r>
      <w:r>
        <w:rPr>
          <w:rFonts w:hint="eastAsia" w:ascii="微软雅黑" w:hAnsi="微软雅黑" w:eastAsia="微软雅黑"/>
          <w:sz w:val="28"/>
          <w:szCs w:val="28"/>
        </w:rPr>
        <w:t>人，副教授</w:t>
      </w:r>
      <w:r>
        <w:rPr>
          <w:rFonts w:ascii="微软雅黑" w:hAnsi="微软雅黑" w:eastAsia="微软雅黑"/>
          <w:sz w:val="28"/>
          <w:szCs w:val="28"/>
        </w:rPr>
        <w:t>3</w:t>
      </w:r>
      <w:r>
        <w:rPr>
          <w:rFonts w:hint="eastAsia" w:ascii="微软雅黑" w:hAnsi="微软雅黑" w:eastAsia="微软雅黑"/>
          <w:sz w:val="28"/>
          <w:szCs w:val="28"/>
        </w:rPr>
        <w:t>人，博士</w:t>
      </w:r>
      <w:r>
        <w:rPr>
          <w:rFonts w:ascii="微软雅黑" w:hAnsi="微软雅黑" w:eastAsia="微软雅黑"/>
          <w:sz w:val="28"/>
          <w:szCs w:val="28"/>
        </w:rPr>
        <w:t>6</w:t>
      </w:r>
      <w:r>
        <w:rPr>
          <w:rFonts w:hint="eastAsia" w:ascii="微软雅黑" w:hAnsi="微软雅黑" w:eastAsia="微软雅黑"/>
          <w:sz w:val="28"/>
          <w:szCs w:val="28"/>
        </w:rPr>
        <w:t>人。</w:t>
      </w:r>
    </w:p>
    <w:p>
      <w:pPr>
        <w:pStyle w:val="6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  <w:lang w:eastAsia="zh-CN"/>
        </w:rPr>
        <w:t>主要</w:t>
      </w:r>
      <w:r>
        <w:rPr>
          <w:rFonts w:hint="eastAsia" w:ascii="微软雅黑" w:hAnsi="微软雅黑" w:eastAsia="微软雅黑"/>
          <w:sz w:val="28"/>
          <w:szCs w:val="28"/>
        </w:rPr>
        <w:t>研究方向：习近平新时代中国特色社会主义思想研究、城市伦理研究</w:t>
      </w:r>
    </w:p>
    <w:p>
      <w:pPr>
        <w:pStyle w:val="6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建设成效：获省部级项目</w:t>
      </w:r>
      <w:r>
        <w:rPr>
          <w:rFonts w:ascii="微软雅黑" w:hAnsi="微软雅黑" w:eastAsia="微软雅黑"/>
          <w:sz w:val="28"/>
          <w:szCs w:val="28"/>
        </w:rPr>
        <w:t>10</w:t>
      </w:r>
      <w:r>
        <w:rPr>
          <w:rFonts w:hint="eastAsia" w:ascii="微软雅黑" w:hAnsi="微软雅黑" w:eastAsia="微软雅黑"/>
          <w:sz w:val="28"/>
          <w:szCs w:val="28"/>
        </w:rPr>
        <w:t>项。其中国家社会科学基金项目</w:t>
      </w:r>
      <w:r>
        <w:rPr>
          <w:rFonts w:ascii="微软雅黑" w:hAnsi="微软雅黑" w:eastAsia="微软雅黑"/>
          <w:sz w:val="28"/>
          <w:szCs w:val="28"/>
        </w:rPr>
        <w:t>2</w:t>
      </w:r>
      <w:r>
        <w:rPr>
          <w:rFonts w:hint="eastAsia" w:ascii="微软雅黑" w:hAnsi="微软雅黑" w:eastAsia="微软雅黑"/>
          <w:sz w:val="28"/>
          <w:szCs w:val="28"/>
        </w:rPr>
        <w:t>项，教育部教学科研团队一般选题项目</w:t>
      </w:r>
      <w:r>
        <w:rPr>
          <w:rFonts w:ascii="微软雅黑" w:hAnsi="微软雅黑" w:eastAsia="微软雅黑"/>
          <w:sz w:val="28"/>
          <w:szCs w:val="28"/>
        </w:rPr>
        <w:t>1</w:t>
      </w:r>
      <w:r>
        <w:rPr>
          <w:rFonts w:hint="eastAsia" w:ascii="微软雅黑" w:hAnsi="微软雅黑" w:eastAsia="微软雅黑"/>
          <w:sz w:val="28"/>
          <w:szCs w:val="28"/>
        </w:rPr>
        <w:t>项，湖南省社科基金重点项目</w:t>
      </w:r>
      <w:r>
        <w:rPr>
          <w:rFonts w:ascii="微软雅黑" w:hAnsi="微软雅黑" w:eastAsia="微软雅黑"/>
          <w:sz w:val="28"/>
          <w:szCs w:val="28"/>
        </w:rPr>
        <w:t>2</w:t>
      </w:r>
      <w:r>
        <w:rPr>
          <w:rFonts w:hint="eastAsia" w:ascii="微软雅黑" w:hAnsi="微软雅黑" w:eastAsia="微软雅黑"/>
          <w:sz w:val="28"/>
          <w:szCs w:val="28"/>
        </w:rPr>
        <w:t>项，其他省级项目</w:t>
      </w:r>
      <w:r>
        <w:rPr>
          <w:rFonts w:ascii="微软雅黑" w:hAnsi="微软雅黑" w:eastAsia="微软雅黑"/>
          <w:sz w:val="28"/>
          <w:szCs w:val="28"/>
        </w:rPr>
        <w:t>5</w:t>
      </w:r>
      <w:r>
        <w:rPr>
          <w:rFonts w:hint="eastAsia" w:ascii="微软雅黑" w:hAnsi="微软雅黑" w:eastAsia="微软雅黑"/>
          <w:sz w:val="28"/>
          <w:szCs w:val="28"/>
        </w:rPr>
        <w:t>项。在</w:t>
      </w:r>
      <w:r>
        <w:rPr>
          <w:rFonts w:ascii="微软雅黑" w:hAnsi="微软雅黑" w:eastAsia="微软雅黑"/>
          <w:sz w:val="28"/>
          <w:szCs w:val="28"/>
        </w:rPr>
        <w:t>CSSCI</w:t>
      </w:r>
      <w:r>
        <w:rPr>
          <w:rFonts w:hint="eastAsia" w:ascii="微软雅黑" w:hAnsi="微软雅黑" w:eastAsia="微软雅黑"/>
          <w:sz w:val="28"/>
          <w:szCs w:val="28"/>
        </w:rPr>
        <w:t>刊物发表学术论文</w:t>
      </w:r>
      <w:r>
        <w:rPr>
          <w:rFonts w:ascii="微软雅黑" w:hAnsi="微软雅黑" w:eastAsia="微软雅黑"/>
          <w:sz w:val="28"/>
          <w:szCs w:val="28"/>
        </w:rPr>
        <w:t>5</w:t>
      </w:r>
      <w:r>
        <w:rPr>
          <w:rFonts w:hint="eastAsia" w:ascii="微软雅黑" w:hAnsi="微软雅黑" w:eastAsia="微软雅黑"/>
          <w:sz w:val="28"/>
          <w:szCs w:val="28"/>
        </w:rPr>
        <w:t>篇，在《光明日报》发表论文</w:t>
      </w:r>
      <w:r>
        <w:rPr>
          <w:rFonts w:ascii="微软雅黑" w:hAnsi="微软雅黑" w:eastAsia="微软雅黑"/>
          <w:sz w:val="28"/>
          <w:szCs w:val="28"/>
        </w:rPr>
        <w:t>1</w:t>
      </w:r>
      <w:r>
        <w:rPr>
          <w:rFonts w:hint="eastAsia" w:ascii="微软雅黑" w:hAnsi="微软雅黑" w:eastAsia="微软雅黑"/>
          <w:sz w:val="28"/>
          <w:szCs w:val="28"/>
        </w:rPr>
        <w:t>篇，《人民日报》发表论文１篇，《湖南日报》发表论文</w:t>
      </w:r>
      <w:r>
        <w:rPr>
          <w:rFonts w:ascii="微软雅黑" w:hAnsi="微软雅黑" w:eastAsia="微软雅黑"/>
          <w:sz w:val="28"/>
          <w:szCs w:val="28"/>
        </w:rPr>
        <w:t>2</w:t>
      </w:r>
      <w:r>
        <w:rPr>
          <w:rFonts w:hint="eastAsia" w:ascii="微软雅黑" w:hAnsi="微软雅黑" w:eastAsia="微软雅黑"/>
          <w:sz w:val="28"/>
          <w:szCs w:val="28"/>
        </w:rPr>
        <w:t>篇。出版专著</w:t>
      </w:r>
      <w:r>
        <w:rPr>
          <w:rFonts w:ascii="微软雅黑" w:hAnsi="微软雅黑" w:eastAsia="微软雅黑"/>
          <w:sz w:val="28"/>
          <w:szCs w:val="28"/>
        </w:rPr>
        <w:t>3</w:t>
      </w:r>
      <w:r>
        <w:rPr>
          <w:rFonts w:hint="eastAsia" w:ascii="微软雅黑" w:hAnsi="微软雅黑" w:eastAsia="微软雅黑"/>
          <w:sz w:val="28"/>
          <w:szCs w:val="28"/>
        </w:rPr>
        <w:t>部。</w:t>
      </w:r>
    </w:p>
    <w:p>
      <w:pPr>
        <w:rPr>
          <w:rFonts w:ascii="微软雅黑" w:hAnsi="微软雅黑" w:eastAsia="微软雅黑"/>
          <w:sz w:val="28"/>
          <w:szCs w:val="28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1158"/>
    <w:rsid w:val="00091158"/>
    <w:rsid w:val="001672DF"/>
    <w:rsid w:val="003D1D54"/>
    <w:rsid w:val="00462B3B"/>
    <w:rsid w:val="00F26AA9"/>
    <w:rsid w:val="22E51ACD"/>
    <w:rsid w:val="26FA3F82"/>
    <w:rsid w:val="5E24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90</TotalTime>
  <ScaleCrop>false</ScaleCrop>
  <LinksUpToDate>false</LinksUpToDate>
  <CharactersWithSpaces>296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2019-04-26T06:08:00Z</dcterms:created>
  <dc:creator>Administrator</dc:creator>
  <cp:lastModifiedBy>Administrator</cp:lastModifiedBy>
  <dcterms:modified xsi:type="dcterms:W3CDTF">2019-04-29T07:19:52Z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