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E4" w:rsidRDefault="00C842E4" w:rsidP="00C842E4">
      <w:pPr>
        <w:rPr>
          <w:rFonts w:ascii="宋体" w:hAnsi="宋体" w:hint="eastAsia"/>
          <w:b/>
          <w:color w:val="FF0000"/>
          <w:sz w:val="72"/>
          <w:szCs w:val="72"/>
        </w:rPr>
      </w:pPr>
    </w:p>
    <w:p w:rsidR="00C842E4" w:rsidRPr="00681AC8" w:rsidRDefault="00C842E4" w:rsidP="00C842E4">
      <w:pPr>
        <w:rPr>
          <w:rFonts w:ascii="宋体"/>
          <w:b/>
          <w:color w:val="FF0000"/>
          <w:sz w:val="72"/>
          <w:szCs w:val="72"/>
        </w:rPr>
      </w:pPr>
      <w:r w:rsidRPr="00681AC8">
        <w:rPr>
          <w:rFonts w:ascii="宋体" w:hAnsi="宋体" w:hint="eastAsia"/>
          <w:b/>
          <w:color w:val="FF0000"/>
          <w:sz w:val="72"/>
          <w:szCs w:val="72"/>
        </w:rPr>
        <w:t>中共福建省委宣传部</w:t>
      </w:r>
    </w:p>
    <w:p w:rsidR="00C842E4" w:rsidRPr="00681AC8" w:rsidRDefault="00C842E4" w:rsidP="00C842E4">
      <w:pPr>
        <w:jc w:val="center"/>
        <w:rPr>
          <w:rFonts w:ascii="宋体"/>
          <w:b/>
          <w:color w:val="FF0000"/>
          <w:w w:val="90"/>
          <w:sz w:val="72"/>
          <w:szCs w:val="72"/>
        </w:rPr>
      </w:pPr>
      <w:r w:rsidRPr="00681AC8">
        <w:rPr>
          <w:rFonts w:ascii="宋体" w:hAnsi="宋体" w:hint="eastAsia"/>
          <w:b/>
          <w:color w:val="FF0000"/>
          <w:w w:val="90"/>
          <w:sz w:val="72"/>
          <w:szCs w:val="72"/>
        </w:rPr>
        <w:t>中共福建省委教育工委</w:t>
      </w:r>
      <w:r w:rsidRPr="00681AC8">
        <w:rPr>
          <w:rFonts w:ascii="宋体" w:hAnsi="宋体" w:hint="eastAsia"/>
          <w:b/>
          <w:color w:val="FF0000"/>
          <w:w w:val="90"/>
          <w:sz w:val="84"/>
          <w:szCs w:val="84"/>
        </w:rPr>
        <w:t>文件</w:t>
      </w:r>
    </w:p>
    <w:p w:rsidR="00C842E4" w:rsidRPr="00681AC8" w:rsidRDefault="00C842E4" w:rsidP="00C842E4">
      <w:pPr>
        <w:rPr>
          <w:rFonts w:ascii="宋体"/>
          <w:b/>
          <w:color w:val="FF0000"/>
          <w:w w:val="82"/>
          <w:sz w:val="72"/>
          <w:szCs w:val="72"/>
        </w:rPr>
      </w:pPr>
      <w:r w:rsidRPr="00681AC8">
        <w:rPr>
          <w:rFonts w:ascii="宋体" w:hAnsi="宋体" w:hint="eastAsia"/>
          <w:b/>
          <w:color w:val="FF0000"/>
          <w:w w:val="82"/>
          <w:sz w:val="72"/>
          <w:szCs w:val="72"/>
        </w:rPr>
        <w:t>福建省社会科学界联合会</w:t>
      </w:r>
    </w:p>
    <w:p w:rsidR="00C842E4" w:rsidRPr="00C842E4" w:rsidRDefault="00C842E4" w:rsidP="00C842E4">
      <w:pPr>
        <w:spacing w:line="600" w:lineRule="exact"/>
        <w:rPr>
          <w:rFonts w:ascii="仿宋_GB2312" w:eastAsia="仿宋_GB2312" w:hAnsi="宋体" w:cs="宋体"/>
          <w:bCs/>
          <w:sz w:val="32"/>
          <w:szCs w:val="32"/>
        </w:rPr>
      </w:pPr>
    </w:p>
    <w:p w:rsidR="00C842E4" w:rsidRPr="00C9489E" w:rsidRDefault="00C842E4" w:rsidP="00C842E4">
      <w:pPr>
        <w:spacing w:line="600" w:lineRule="exact"/>
        <w:jc w:val="center"/>
        <w:rPr>
          <w:rFonts w:ascii="仿宋_GB2312" w:eastAsia="仿宋_GB2312" w:hAnsi="宋体" w:cs="宋体"/>
          <w:bCs/>
          <w:sz w:val="32"/>
          <w:szCs w:val="32"/>
        </w:rPr>
      </w:pPr>
      <w:proofErr w:type="gramStart"/>
      <w:r w:rsidRPr="00685DEA">
        <w:rPr>
          <w:rFonts w:ascii="仿宋_GB2312" w:eastAsia="仿宋_GB2312" w:hAnsi="宋体" w:cs="宋体" w:hint="eastAsia"/>
          <w:bCs/>
          <w:sz w:val="32"/>
          <w:szCs w:val="32"/>
        </w:rPr>
        <w:t>闽委教思</w:t>
      </w:r>
      <w:proofErr w:type="gramEnd"/>
      <w:r w:rsidRPr="00685DEA">
        <w:rPr>
          <w:rFonts w:ascii="仿宋_GB2312" w:eastAsia="仿宋_GB2312" w:hAnsi="宋体" w:cs="宋体" w:hint="eastAsia"/>
          <w:bCs/>
          <w:sz w:val="32"/>
          <w:szCs w:val="32"/>
        </w:rPr>
        <w:t>〔</w:t>
      </w:r>
      <w:r w:rsidRPr="00685DEA">
        <w:rPr>
          <w:rFonts w:ascii="仿宋_GB2312" w:eastAsia="仿宋_GB2312" w:hAnsi="宋体" w:cs="宋体"/>
          <w:bCs/>
          <w:sz w:val="32"/>
          <w:szCs w:val="32"/>
        </w:rPr>
        <w:t>2017</w:t>
      </w:r>
      <w:r w:rsidRPr="00685DEA">
        <w:rPr>
          <w:rFonts w:ascii="仿宋_GB2312" w:eastAsia="仿宋_GB2312" w:hAnsi="宋体" w:cs="宋体" w:hint="eastAsia"/>
          <w:bCs/>
          <w:sz w:val="32"/>
          <w:szCs w:val="32"/>
        </w:rPr>
        <w:t>〕</w:t>
      </w:r>
      <w:r w:rsidRPr="00685DEA">
        <w:rPr>
          <w:rFonts w:ascii="仿宋_GB2312" w:eastAsia="仿宋_GB2312" w:hAnsi="宋体" w:cs="宋体"/>
          <w:bCs/>
          <w:sz w:val="32"/>
          <w:szCs w:val="32"/>
        </w:rPr>
        <w:t>11</w:t>
      </w:r>
      <w:r w:rsidRPr="00685DEA">
        <w:rPr>
          <w:rFonts w:ascii="仿宋_GB2312" w:eastAsia="仿宋_GB2312" w:hAnsi="宋体" w:cs="宋体" w:hint="eastAsia"/>
          <w:bCs/>
          <w:sz w:val="32"/>
          <w:szCs w:val="32"/>
        </w:rPr>
        <w:t>号</w:t>
      </w:r>
    </w:p>
    <w:p w:rsidR="00C842E4" w:rsidRDefault="00C842E4" w:rsidP="00C842E4">
      <w:pPr>
        <w:spacing w:line="600" w:lineRule="exact"/>
        <w:rPr>
          <w:rFonts w:ascii="宋体"/>
          <w:b/>
          <w:color w:val="000000"/>
          <w:w w:val="90"/>
          <w:sz w:val="44"/>
          <w:szCs w:val="44"/>
        </w:rPr>
      </w:pPr>
      <w:r w:rsidRPr="00217D8F">
        <w:rPr>
          <w:noProof/>
        </w:rPr>
        <w:pict>
          <v:shapetype id="_x0000_t32" coordsize="21600,21600" o:spt="32" o:oned="t" path="m,l21600,21600e" filled="f">
            <v:path arrowok="t" fillok="f" o:connecttype="none"/>
            <o:lock v:ext="edit" shapetype="t"/>
          </v:shapetype>
          <v:shape id="_x0000_s1026" type="#_x0000_t32" style="position:absolute;left:0;text-align:left;margin-left:-9.6pt;margin-top:9.2pt;width:443.25pt;height:.8pt;z-index:251660288" o:connectortype="straight" strokecolor="red" strokeweight="3pt"/>
        </w:pict>
      </w:r>
    </w:p>
    <w:p w:rsidR="00C842E4" w:rsidRDefault="00C842E4" w:rsidP="00C842E4">
      <w:pPr>
        <w:jc w:val="center"/>
        <w:rPr>
          <w:rFonts w:ascii="宋体"/>
          <w:b/>
          <w:color w:val="000000"/>
          <w:w w:val="90"/>
          <w:sz w:val="44"/>
          <w:szCs w:val="44"/>
        </w:rPr>
      </w:pPr>
    </w:p>
    <w:p w:rsidR="00C842E4" w:rsidRDefault="00C842E4" w:rsidP="00C842E4">
      <w:pPr>
        <w:jc w:val="center"/>
        <w:rPr>
          <w:rFonts w:ascii="宋体"/>
          <w:b/>
          <w:color w:val="000000"/>
          <w:sz w:val="44"/>
          <w:szCs w:val="44"/>
        </w:rPr>
      </w:pPr>
      <w:r w:rsidRPr="00796BBC">
        <w:rPr>
          <w:rFonts w:ascii="宋体" w:hAnsi="宋体" w:hint="eastAsia"/>
          <w:b/>
          <w:color w:val="000000"/>
          <w:w w:val="90"/>
          <w:sz w:val="44"/>
          <w:szCs w:val="44"/>
        </w:rPr>
        <w:t>中共福建省委宣传部</w:t>
      </w:r>
      <w:r w:rsidRPr="00796BBC">
        <w:rPr>
          <w:rFonts w:ascii="宋体" w:hAnsi="宋体"/>
          <w:b/>
          <w:color w:val="000000"/>
          <w:w w:val="90"/>
          <w:sz w:val="44"/>
          <w:szCs w:val="44"/>
        </w:rPr>
        <w:t xml:space="preserve"> </w:t>
      </w:r>
      <w:r w:rsidRPr="00796BBC">
        <w:rPr>
          <w:rFonts w:ascii="宋体" w:hAnsi="宋体" w:hint="eastAsia"/>
          <w:b/>
          <w:color w:val="000000"/>
          <w:w w:val="90"/>
          <w:sz w:val="44"/>
          <w:szCs w:val="44"/>
        </w:rPr>
        <w:t>中共福建省委教育工委</w:t>
      </w:r>
      <w:r w:rsidRPr="005D7A08">
        <w:rPr>
          <w:rFonts w:ascii="宋体" w:hAnsi="宋体"/>
          <w:b/>
          <w:color w:val="000000"/>
          <w:sz w:val="44"/>
          <w:szCs w:val="44"/>
        </w:rPr>
        <w:t xml:space="preserve">  </w:t>
      </w:r>
      <w:r w:rsidRPr="00B442A5">
        <w:rPr>
          <w:rFonts w:ascii="宋体" w:hAnsi="宋体"/>
          <w:b/>
          <w:color w:val="000000"/>
          <w:sz w:val="44"/>
          <w:szCs w:val="44"/>
        </w:rPr>
        <w:t xml:space="preserve"> </w:t>
      </w:r>
      <w:r w:rsidRPr="00B442A5">
        <w:rPr>
          <w:rFonts w:ascii="宋体" w:hAnsi="宋体" w:hint="eastAsia"/>
          <w:b/>
          <w:color w:val="000000"/>
          <w:sz w:val="44"/>
          <w:szCs w:val="44"/>
        </w:rPr>
        <w:t>福建省社会科学界联合会</w:t>
      </w:r>
      <w:r w:rsidRPr="00A52A0B">
        <w:rPr>
          <w:rFonts w:ascii="宋体" w:hAnsi="宋体" w:hint="eastAsia"/>
          <w:b/>
          <w:color w:val="000000"/>
          <w:sz w:val="44"/>
          <w:szCs w:val="44"/>
        </w:rPr>
        <w:t>关于推进</w:t>
      </w:r>
      <w:r w:rsidRPr="005D7A08">
        <w:rPr>
          <w:rFonts w:ascii="宋体" w:hAnsi="宋体" w:hint="eastAsia"/>
          <w:b/>
          <w:color w:val="000000"/>
          <w:sz w:val="44"/>
          <w:szCs w:val="44"/>
        </w:rPr>
        <w:t>高校</w:t>
      </w:r>
    </w:p>
    <w:p w:rsidR="00C842E4" w:rsidRDefault="00C842E4" w:rsidP="00C842E4">
      <w:pPr>
        <w:jc w:val="center"/>
        <w:rPr>
          <w:rFonts w:ascii="宋体"/>
          <w:b/>
          <w:color w:val="000000"/>
          <w:sz w:val="44"/>
          <w:szCs w:val="44"/>
        </w:rPr>
      </w:pPr>
      <w:r w:rsidRPr="005D7A08">
        <w:rPr>
          <w:rFonts w:ascii="宋体" w:hAnsi="宋体" w:hint="eastAsia"/>
          <w:b/>
          <w:color w:val="000000"/>
          <w:sz w:val="44"/>
          <w:szCs w:val="44"/>
        </w:rPr>
        <w:t>以马克思主义为指导的哲学社会科学</w:t>
      </w:r>
    </w:p>
    <w:p w:rsidR="00C842E4" w:rsidRPr="00A52A0B" w:rsidRDefault="00C842E4" w:rsidP="00C842E4">
      <w:pPr>
        <w:jc w:val="center"/>
        <w:rPr>
          <w:rFonts w:ascii="宋体"/>
          <w:b/>
          <w:color w:val="000000"/>
          <w:sz w:val="44"/>
          <w:szCs w:val="44"/>
        </w:rPr>
      </w:pPr>
      <w:r w:rsidRPr="00A52A0B">
        <w:rPr>
          <w:rFonts w:ascii="宋体" w:hAnsi="宋体" w:hint="eastAsia"/>
          <w:b/>
          <w:color w:val="000000"/>
          <w:sz w:val="44"/>
          <w:szCs w:val="44"/>
        </w:rPr>
        <w:t>学科基础理论建设的意见</w:t>
      </w:r>
    </w:p>
    <w:p w:rsidR="00C842E4" w:rsidRDefault="00C842E4" w:rsidP="00C842E4">
      <w:pPr>
        <w:rPr>
          <w:rFonts w:ascii="仿宋_GB2312" w:eastAsia="仿宋_GB2312" w:hAnsi="宋体" w:cs="宋体"/>
          <w:bCs/>
          <w:sz w:val="32"/>
          <w:szCs w:val="32"/>
        </w:rPr>
      </w:pPr>
    </w:p>
    <w:p w:rsidR="00C842E4" w:rsidRDefault="00C842E4" w:rsidP="00C842E4">
      <w:pPr>
        <w:spacing w:line="600" w:lineRule="exact"/>
        <w:rPr>
          <w:rFonts w:ascii="仿宋_GB2312" w:eastAsia="仿宋_GB2312" w:hAnsi="宋体" w:cs="宋体"/>
          <w:bCs/>
          <w:sz w:val="32"/>
          <w:szCs w:val="32"/>
        </w:rPr>
      </w:pPr>
      <w:r w:rsidRPr="005D7A08">
        <w:rPr>
          <w:rFonts w:ascii="仿宋_GB2312" w:eastAsia="仿宋_GB2312" w:hAnsi="宋体" w:cs="宋体" w:hint="eastAsia"/>
          <w:bCs/>
          <w:sz w:val="32"/>
          <w:szCs w:val="32"/>
        </w:rPr>
        <w:t>各设区市委宣传部、教育工委、教育局、</w:t>
      </w:r>
      <w:r>
        <w:rPr>
          <w:rFonts w:ascii="仿宋_GB2312" w:eastAsia="仿宋_GB2312" w:hAnsi="宋体" w:cs="宋体" w:hint="eastAsia"/>
          <w:bCs/>
          <w:sz w:val="32"/>
          <w:szCs w:val="32"/>
        </w:rPr>
        <w:t>社科联，各高等学校：</w:t>
      </w:r>
    </w:p>
    <w:p w:rsidR="00C842E4" w:rsidRPr="000D1DF5" w:rsidRDefault="00C842E4" w:rsidP="00C842E4">
      <w:pPr>
        <w:spacing w:line="600" w:lineRule="exact"/>
        <w:ind w:firstLineChars="200" w:firstLine="640"/>
        <w:rPr>
          <w:rFonts w:ascii="仿宋_GB2312" w:eastAsia="仿宋_GB2312" w:hAnsi="宋体" w:cs="宋体"/>
          <w:bCs/>
          <w:sz w:val="32"/>
          <w:szCs w:val="32"/>
        </w:rPr>
      </w:pPr>
      <w:r w:rsidRPr="000D1DF5">
        <w:rPr>
          <w:rFonts w:ascii="仿宋_GB2312" w:eastAsia="仿宋_GB2312" w:hAnsi="宋体" w:cs="宋体" w:hint="eastAsia"/>
          <w:bCs/>
          <w:sz w:val="32"/>
          <w:szCs w:val="32"/>
        </w:rPr>
        <w:t>为深入学习贯彻习近平总书记系列重要讲话精神和全国高校思想政治工作会议精神，贯彻落实中央《关于加快构建中国特色哲学社会科学的意见》，扎实推进福建省高校以马克思主义为指导的哲学社会科学学科基础理论建设，充分发挥哲学社会科学育人功能，特制定本意见。</w:t>
      </w:r>
    </w:p>
    <w:p w:rsidR="00C842E4" w:rsidRPr="00DB0177" w:rsidRDefault="00C842E4" w:rsidP="00C842E4">
      <w:pPr>
        <w:spacing w:line="600" w:lineRule="exact"/>
        <w:ind w:firstLineChars="200" w:firstLine="640"/>
        <w:rPr>
          <w:rFonts w:ascii="黑体" w:eastAsia="黑体"/>
          <w:sz w:val="32"/>
          <w:szCs w:val="32"/>
        </w:rPr>
      </w:pPr>
      <w:r w:rsidRPr="00DB0177">
        <w:rPr>
          <w:rFonts w:ascii="黑体" w:eastAsia="黑体" w:hint="eastAsia"/>
          <w:sz w:val="32"/>
          <w:szCs w:val="32"/>
        </w:rPr>
        <w:lastRenderedPageBreak/>
        <w:t>一、指导思想</w:t>
      </w:r>
    </w:p>
    <w:p w:rsidR="00C842E4" w:rsidRDefault="00C842E4" w:rsidP="00C842E4">
      <w:pPr>
        <w:spacing w:line="600" w:lineRule="exact"/>
        <w:ind w:firstLine="600"/>
        <w:rPr>
          <w:rFonts w:ascii="仿宋_GB2312" w:eastAsia="仿宋_GB2312" w:hAnsi="宋体" w:cs="宋体"/>
          <w:bCs/>
          <w:sz w:val="32"/>
          <w:szCs w:val="32"/>
        </w:rPr>
      </w:pPr>
      <w:r w:rsidRPr="007605BF">
        <w:rPr>
          <w:rFonts w:ascii="仿宋_GB2312" w:eastAsia="仿宋_GB2312" w:hAnsi="宋体" w:cs="宋体" w:hint="eastAsia"/>
          <w:bCs/>
          <w:sz w:val="32"/>
          <w:szCs w:val="32"/>
        </w:rPr>
        <w:t>高举中国特色社会主义理论伟大旗帜，</w:t>
      </w:r>
      <w:r>
        <w:rPr>
          <w:rFonts w:ascii="仿宋_GB2312" w:eastAsia="仿宋_GB2312" w:hAnsi="宋体" w:cs="宋体" w:hint="eastAsia"/>
          <w:bCs/>
          <w:sz w:val="32"/>
          <w:szCs w:val="32"/>
        </w:rPr>
        <w:t>坚持</w:t>
      </w:r>
      <w:r w:rsidRPr="004C0BA3">
        <w:rPr>
          <w:rFonts w:ascii="仿宋_GB2312" w:eastAsia="仿宋_GB2312" w:hAnsi="宋体" w:cs="宋体" w:hint="eastAsia"/>
          <w:bCs/>
          <w:sz w:val="32"/>
          <w:szCs w:val="32"/>
        </w:rPr>
        <w:t>以马克思列宁主义、毛泽东思想、邓小平理论、“三个代表”重要思想、科学发展观为指导，</w:t>
      </w:r>
      <w:r>
        <w:rPr>
          <w:rFonts w:ascii="仿宋_GB2312" w:eastAsia="仿宋_GB2312" w:hAnsi="宋体" w:cs="宋体" w:hint="eastAsia"/>
          <w:bCs/>
          <w:sz w:val="32"/>
          <w:szCs w:val="32"/>
        </w:rPr>
        <w:t>深入贯彻习近平总书记系列重要讲话精神和</w:t>
      </w:r>
      <w:r w:rsidRPr="0034505D">
        <w:rPr>
          <w:rFonts w:ascii="仿宋_GB2312" w:eastAsia="仿宋_GB2312" w:hAnsi="宋体" w:cs="宋体" w:hint="eastAsia"/>
          <w:bCs/>
          <w:sz w:val="32"/>
          <w:szCs w:val="32"/>
        </w:rPr>
        <w:t>治国</w:t>
      </w:r>
      <w:proofErr w:type="gramStart"/>
      <w:r w:rsidRPr="0034505D">
        <w:rPr>
          <w:rFonts w:ascii="仿宋_GB2312" w:eastAsia="仿宋_GB2312" w:hAnsi="宋体" w:cs="宋体" w:hint="eastAsia"/>
          <w:bCs/>
          <w:sz w:val="32"/>
          <w:szCs w:val="32"/>
        </w:rPr>
        <w:t>理政新理念</w:t>
      </w:r>
      <w:proofErr w:type="gramEnd"/>
      <w:r w:rsidRPr="0034505D">
        <w:rPr>
          <w:rFonts w:ascii="仿宋_GB2312" w:eastAsia="仿宋_GB2312" w:hAnsi="宋体" w:cs="宋体" w:hint="eastAsia"/>
          <w:bCs/>
          <w:sz w:val="32"/>
          <w:szCs w:val="32"/>
        </w:rPr>
        <w:t>新思想新战略</w:t>
      </w:r>
      <w:r>
        <w:rPr>
          <w:rFonts w:ascii="仿宋_GB2312" w:eastAsia="仿宋_GB2312" w:hAnsi="宋体" w:cs="宋体" w:hint="eastAsia"/>
          <w:bCs/>
          <w:sz w:val="32"/>
          <w:szCs w:val="32"/>
        </w:rPr>
        <w:t>，</w:t>
      </w:r>
      <w:r w:rsidRPr="004C0BA3">
        <w:rPr>
          <w:rFonts w:ascii="仿宋_GB2312" w:eastAsia="仿宋_GB2312" w:hAnsi="宋体" w:cs="宋体" w:hint="eastAsia"/>
          <w:bCs/>
          <w:sz w:val="32"/>
          <w:szCs w:val="32"/>
        </w:rPr>
        <w:t>坚持为人民服务、为社会主义</w:t>
      </w:r>
      <w:r w:rsidRPr="00D47B4A">
        <w:rPr>
          <w:rFonts w:ascii="仿宋_GB2312" w:eastAsia="仿宋_GB2312" w:hAnsi="宋体" w:cs="宋体" w:hint="eastAsia"/>
          <w:bCs/>
          <w:sz w:val="32"/>
          <w:szCs w:val="32"/>
        </w:rPr>
        <w:t>服务，坚持百花齐放、百家争鸣，全面贯彻党的教育方针，以扎根中国大地办大学为引领，以立德树人为根本，创新高校哲学社</w:t>
      </w:r>
      <w:r w:rsidRPr="004C0BA3">
        <w:rPr>
          <w:rFonts w:ascii="仿宋_GB2312" w:eastAsia="仿宋_GB2312" w:hAnsi="宋体" w:cs="宋体" w:hint="eastAsia"/>
          <w:bCs/>
          <w:sz w:val="32"/>
          <w:szCs w:val="32"/>
        </w:rPr>
        <w:t>会科学学科基础理论建设，为</w:t>
      </w:r>
      <w:r>
        <w:rPr>
          <w:rFonts w:ascii="仿宋_GB2312" w:eastAsia="仿宋_GB2312" w:hAnsi="宋体" w:cs="宋体" w:hint="eastAsia"/>
          <w:bCs/>
          <w:sz w:val="32"/>
          <w:szCs w:val="32"/>
        </w:rPr>
        <w:t>加快构建中国</w:t>
      </w:r>
      <w:r w:rsidRPr="008F2F68">
        <w:rPr>
          <w:rFonts w:ascii="仿宋_GB2312" w:eastAsia="仿宋_GB2312" w:hAnsi="宋体" w:cs="宋体" w:hint="eastAsia"/>
          <w:bCs/>
          <w:sz w:val="32"/>
          <w:szCs w:val="32"/>
        </w:rPr>
        <w:t>特色、</w:t>
      </w:r>
      <w:r>
        <w:rPr>
          <w:rFonts w:ascii="仿宋_GB2312" w:eastAsia="仿宋_GB2312" w:hAnsi="宋体" w:cs="宋体" w:hint="eastAsia"/>
          <w:bCs/>
          <w:sz w:val="32"/>
          <w:szCs w:val="32"/>
        </w:rPr>
        <w:t>中国</w:t>
      </w:r>
      <w:r w:rsidRPr="008F2F68">
        <w:rPr>
          <w:rFonts w:ascii="仿宋_GB2312" w:eastAsia="仿宋_GB2312" w:hAnsi="宋体" w:cs="宋体" w:hint="eastAsia"/>
          <w:bCs/>
          <w:sz w:val="32"/>
          <w:szCs w:val="32"/>
        </w:rPr>
        <w:t>风格、</w:t>
      </w:r>
      <w:r>
        <w:rPr>
          <w:rFonts w:ascii="仿宋_GB2312" w:eastAsia="仿宋_GB2312" w:hAnsi="宋体" w:cs="宋体" w:hint="eastAsia"/>
          <w:bCs/>
          <w:sz w:val="32"/>
          <w:szCs w:val="32"/>
        </w:rPr>
        <w:t>中国</w:t>
      </w:r>
      <w:r w:rsidRPr="008F2F68">
        <w:rPr>
          <w:rFonts w:ascii="仿宋_GB2312" w:eastAsia="仿宋_GB2312" w:hAnsi="宋体" w:cs="宋体" w:hint="eastAsia"/>
          <w:bCs/>
          <w:sz w:val="32"/>
          <w:szCs w:val="32"/>
        </w:rPr>
        <w:t>气派的高校哲学社会科学</w:t>
      </w:r>
      <w:r>
        <w:rPr>
          <w:rFonts w:ascii="仿宋_GB2312" w:eastAsia="仿宋_GB2312" w:hAnsi="宋体" w:cs="宋体" w:hint="eastAsia"/>
          <w:bCs/>
          <w:sz w:val="32"/>
          <w:szCs w:val="32"/>
        </w:rPr>
        <w:t>学科</w:t>
      </w:r>
      <w:r w:rsidRPr="008F2F68">
        <w:rPr>
          <w:rFonts w:ascii="仿宋_GB2312" w:eastAsia="仿宋_GB2312" w:hAnsi="宋体" w:cs="宋体" w:hint="eastAsia"/>
          <w:bCs/>
          <w:sz w:val="32"/>
          <w:szCs w:val="32"/>
        </w:rPr>
        <w:t>体系</w:t>
      </w:r>
      <w:r>
        <w:rPr>
          <w:rFonts w:ascii="仿宋_GB2312" w:eastAsia="仿宋_GB2312" w:hAnsi="宋体" w:cs="宋体" w:hint="eastAsia"/>
          <w:bCs/>
          <w:sz w:val="32"/>
          <w:szCs w:val="32"/>
        </w:rPr>
        <w:t>提供福建经验</w:t>
      </w:r>
      <w:r w:rsidRPr="008F2F68">
        <w:rPr>
          <w:rFonts w:ascii="仿宋_GB2312" w:eastAsia="仿宋_GB2312" w:hAnsi="宋体" w:cs="宋体" w:hint="eastAsia"/>
          <w:bCs/>
          <w:sz w:val="32"/>
          <w:szCs w:val="32"/>
        </w:rPr>
        <w:t>，为</w:t>
      </w:r>
      <w:r>
        <w:rPr>
          <w:rFonts w:ascii="仿宋_GB2312" w:eastAsia="仿宋_GB2312" w:hAnsi="宋体" w:cs="宋体" w:hint="eastAsia"/>
          <w:bCs/>
          <w:sz w:val="32"/>
          <w:szCs w:val="32"/>
        </w:rPr>
        <w:t>“</w:t>
      </w:r>
      <w:r w:rsidRPr="00BB400C">
        <w:rPr>
          <w:rFonts w:ascii="仿宋_GB2312" w:eastAsia="仿宋_GB2312" w:hAnsi="宋体" w:cs="宋体" w:hint="eastAsia"/>
          <w:bCs/>
          <w:sz w:val="32"/>
          <w:szCs w:val="32"/>
        </w:rPr>
        <w:t>再上新台阶、建设新福建</w:t>
      </w:r>
      <w:r>
        <w:rPr>
          <w:rFonts w:ascii="仿宋_GB2312" w:eastAsia="仿宋_GB2312" w:hAnsi="宋体" w:cs="宋体" w:hint="eastAsia"/>
          <w:bCs/>
          <w:sz w:val="32"/>
          <w:szCs w:val="32"/>
        </w:rPr>
        <w:t>”</w:t>
      </w:r>
      <w:r w:rsidRPr="008F2F68">
        <w:rPr>
          <w:rFonts w:ascii="仿宋_GB2312" w:eastAsia="仿宋_GB2312" w:hAnsi="宋体" w:cs="宋体" w:hint="eastAsia"/>
          <w:bCs/>
          <w:sz w:val="32"/>
          <w:szCs w:val="32"/>
        </w:rPr>
        <w:t>提供思想保证、精神动力和智力支持。</w:t>
      </w:r>
    </w:p>
    <w:p w:rsidR="00C842E4" w:rsidRDefault="00C842E4" w:rsidP="00C842E4">
      <w:pPr>
        <w:spacing w:line="600" w:lineRule="exact"/>
        <w:ind w:firstLineChars="200" w:firstLine="640"/>
        <w:rPr>
          <w:rFonts w:ascii="黑体" w:eastAsia="黑体"/>
          <w:sz w:val="32"/>
          <w:szCs w:val="32"/>
        </w:rPr>
      </w:pPr>
      <w:r>
        <w:rPr>
          <w:rFonts w:ascii="黑体" w:eastAsia="黑体" w:hint="eastAsia"/>
          <w:sz w:val="32"/>
          <w:szCs w:val="32"/>
        </w:rPr>
        <w:t>二、基本原则</w:t>
      </w:r>
    </w:p>
    <w:p w:rsidR="00C842E4" w:rsidRPr="00B43360" w:rsidRDefault="00C842E4" w:rsidP="00C842E4">
      <w:pPr>
        <w:spacing w:line="600" w:lineRule="exact"/>
        <w:ind w:firstLine="600"/>
        <w:rPr>
          <w:rFonts w:ascii="仿宋_GB2312" w:eastAsia="仿宋_GB2312" w:hAnsi="宋体" w:cs="宋体"/>
          <w:bCs/>
          <w:sz w:val="32"/>
          <w:szCs w:val="32"/>
        </w:rPr>
      </w:pPr>
      <w:r w:rsidRPr="00B43360">
        <w:rPr>
          <w:rFonts w:ascii="仿宋_GB2312" w:eastAsia="仿宋_GB2312" w:hAnsi="宋体" w:cs="宋体"/>
          <w:bCs/>
          <w:sz w:val="32"/>
          <w:szCs w:val="32"/>
        </w:rPr>
        <w:t>1.</w:t>
      </w:r>
      <w:r w:rsidRPr="00B43360">
        <w:rPr>
          <w:rFonts w:ascii="仿宋_GB2312" w:eastAsia="仿宋_GB2312" w:hAnsi="宋体" w:cs="宋体" w:hint="eastAsia"/>
          <w:bCs/>
          <w:sz w:val="32"/>
          <w:szCs w:val="32"/>
        </w:rPr>
        <w:t>体现继承性、民族性。坚持</w:t>
      </w:r>
      <w:r>
        <w:rPr>
          <w:rFonts w:ascii="仿宋_GB2312" w:eastAsia="仿宋_GB2312" w:hAnsi="宋体" w:cs="宋体" w:hint="eastAsia"/>
          <w:bCs/>
          <w:sz w:val="32"/>
          <w:szCs w:val="32"/>
        </w:rPr>
        <w:t>以人民为中心的研究导向，把坚持和发展马克思主义统一起来</w:t>
      </w:r>
      <w:r w:rsidRPr="00B43360">
        <w:rPr>
          <w:rFonts w:ascii="仿宋_GB2312" w:eastAsia="仿宋_GB2312" w:hAnsi="宋体" w:cs="宋体" w:hint="eastAsia"/>
          <w:bCs/>
          <w:sz w:val="32"/>
          <w:szCs w:val="32"/>
        </w:rPr>
        <w:t>，既深入研究关系</w:t>
      </w:r>
      <w:r>
        <w:rPr>
          <w:rFonts w:ascii="仿宋_GB2312" w:eastAsia="仿宋_GB2312" w:hAnsi="宋体" w:cs="宋体" w:hint="eastAsia"/>
          <w:bCs/>
          <w:sz w:val="32"/>
          <w:szCs w:val="32"/>
        </w:rPr>
        <w:t>建设新</w:t>
      </w:r>
      <w:r w:rsidRPr="00B43360">
        <w:rPr>
          <w:rFonts w:ascii="仿宋_GB2312" w:eastAsia="仿宋_GB2312" w:hAnsi="宋体" w:cs="宋体" w:hint="eastAsia"/>
          <w:bCs/>
          <w:sz w:val="32"/>
          <w:szCs w:val="32"/>
        </w:rPr>
        <w:t>福建的重大课题，又积极探索关系</w:t>
      </w:r>
      <w:r>
        <w:rPr>
          <w:rFonts w:ascii="仿宋_GB2312" w:eastAsia="仿宋_GB2312" w:hAnsi="宋体" w:cs="宋体" w:hint="eastAsia"/>
          <w:bCs/>
          <w:sz w:val="32"/>
          <w:szCs w:val="32"/>
        </w:rPr>
        <w:t>中国和世界</w:t>
      </w:r>
      <w:r w:rsidRPr="00B43360">
        <w:rPr>
          <w:rFonts w:ascii="仿宋_GB2312" w:eastAsia="仿宋_GB2312" w:hAnsi="宋体" w:cs="宋体" w:hint="eastAsia"/>
          <w:bCs/>
          <w:sz w:val="32"/>
          <w:szCs w:val="32"/>
        </w:rPr>
        <w:t>前途命运的重大问题；既准确判断中国特色社会主义发展趋势，又善于继承弘扬中华优秀传统文化精华，不断推进知识创新、理论创新、方法创新。</w:t>
      </w:r>
    </w:p>
    <w:p w:rsidR="00C842E4" w:rsidRPr="00B43360" w:rsidRDefault="00C842E4" w:rsidP="00C842E4">
      <w:pPr>
        <w:spacing w:line="600" w:lineRule="exact"/>
        <w:ind w:firstLine="600"/>
        <w:rPr>
          <w:rFonts w:ascii="仿宋_GB2312" w:eastAsia="仿宋_GB2312" w:hAnsi="宋体" w:cs="宋体"/>
          <w:bCs/>
          <w:sz w:val="32"/>
          <w:szCs w:val="32"/>
        </w:rPr>
      </w:pPr>
      <w:r w:rsidRPr="00B43360">
        <w:rPr>
          <w:rFonts w:ascii="仿宋_GB2312" w:eastAsia="仿宋_GB2312" w:hAnsi="宋体" w:cs="宋体"/>
          <w:bCs/>
          <w:sz w:val="32"/>
          <w:szCs w:val="32"/>
        </w:rPr>
        <w:t>2.</w:t>
      </w:r>
      <w:r w:rsidRPr="00B43360">
        <w:rPr>
          <w:rFonts w:ascii="仿宋_GB2312" w:eastAsia="仿宋_GB2312" w:hAnsi="宋体" w:cs="宋体" w:hint="eastAsia"/>
          <w:bCs/>
          <w:sz w:val="32"/>
          <w:szCs w:val="32"/>
        </w:rPr>
        <w:t>体现原创性、时代性。</w:t>
      </w:r>
      <w:r>
        <w:rPr>
          <w:rFonts w:ascii="仿宋_GB2312" w:eastAsia="仿宋_GB2312" w:hAnsi="宋体" w:cs="宋体" w:hint="eastAsia"/>
          <w:bCs/>
          <w:sz w:val="32"/>
          <w:szCs w:val="32"/>
        </w:rPr>
        <w:t>坚持需求导向、问题导向，聚焦改革发展面临的重大理论和实践问题，</w:t>
      </w:r>
      <w:r w:rsidRPr="00B43360">
        <w:rPr>
          <w:rFonts w:ascii="仿宋_GB2312" w:eastAsia="仿宋_GB2312" w:hAnsi="宋体" w:cs="宋体" w:hint="eastAsia"/>
          <w:bCs/>
          <w:sz w:val="32"/>
          <w:szCs w:val="32"/>
        </w:rPr>
        <w:t>从改革发展的实践中挖掘新材料、发现新问题、提出新观点、构建新理论，加强对改革开放和社会主义现代化建设实践</w:t>
      </w:r>
      <w:r>
        <w:rPr>
          <w:rFonts w:ascii="仿宋_GB2312" w:eastAsia="仿宋_GB2312" w:hAnsi="宋体" w:cs="宋体" w:hint="eastAsia"/>
          <w:bCs/>
          <w:sz w:val="32"/>
          <w:szCs w:val="32"/>
        </w:rPr>
        <w:t>经验的系统总结，提炼出有学理性的新理论，概括出有规律性的新实践，更好</w:t>
      </w:r>
      <w:r>
        <w:rPr>
          <w:rFonts w:ascii="仿宋_GB2312" w:eastAsia="仿宋_GB2312" w:hAnsi="宋体" w:cs="宋体" w:hint="eastAsia"/>
          <w:bCs/>
          <w:sz w:val="32"/>
          <w:szCs w:val="32"/>
        </w:rPr>
        <w:lastRenderedPageBreak/>
        <w:t>服务和引领经济社会发展。</w:t>
      </w:r>
    </w:p>
    <w:p w:rsidR="00C842E4" w:rsidRPr="00B43360" w:rsidRDefault="00C842E4" w:rsidP="00C842E4">
      <w:pPr>
        <w:spacing w:line="600" w:lineRule="exact"/>
        <w:ind w:firstLine="600"/>
        <w:rPr>
          <w:rFonts w:ascii="仿宋_GB2312" w:eastAsia="仿宋_GB2312" w:hAnsi="宋体" w:cs="宋体"/>
          <w:bCs/>
          <w:sz w:val="32"/>
          <w:szCs w:val="32"/>
        </w:rPr>
      </w:pPr>
      <w:r w:rsidRPr="00B43360">
        <w:rPr>
          <w:rFonts w:ascii="仿宋_GB2312" w:eastAsia="仿宋_GB2312" w:hAnsi="宋体" w:cs="宋体"/>
          <w:bCs/>
          <w:sz w:val="32"/>
          <w:szCs w:val="32"/>
        </w:rPr>
        <w:t>3.</w:t>
      </w:r>
      <w:r w:rsidRPr="00B43360">
        <w:rPr>
          <w:rFonts w:ascii="仿宋_GB2312" w:eastAsia="仿宋_GB2312" w:hAnsi="宋体" w:cs="宋体" w:hint="eastAsia"/>
          <w:bCs/>
          <w:sz w:val="32"/>
          <w:szCs w:val="32"/>
        </w:rPr>
        <w:t>体现系统性、专业性。坚持突出优势、拓展领域、补齐短板、完善体系，推进具有福建特质、中国特色的哲学社会科学学科体系、学术体系、话语体系建设和创新，实施以育人育才为中心的哲学社会科学整体发展战略，构筑</w:t>
      </w:r>
      <w:r w:rsidRPr="0092133A">
        <w:rPr>
          <w:rFonts w:ascii="仿宋_GB2312" w:eastAsia="仿宋_GB2312" w:hAnsi="宋体" w:cs="宋体" w:hint="eastAsia"/>
          <w:sz w:val="32"/>
          <w:szCs w:val="32"/>
        </w:rPr>
        <w:t>学生</w:t>
      </w:r>
      <w:r>
        <w:rPr>
          <w:rFonts w:ascii="仿宋_GB2312" w:eastAsia="仿宋_GB2312" w:hAnsi="宋体" w:cs="宋体" w:hint="eastAsia"/>
          <w:sz w:val="32"/>
          <w:szCs w:val="32"/>
        </w:rPr>
        <w:t>、</w:t>
      </w:r>
      <w:r w:rsidRPr="0092133A">
        <w:rPr>
          <w:rFonts w:ascii="仿宋_GB2312" w:eastAsia="仿宋_GB2312" w:hAnsi="宋体" w:cs="宋体" w:hint="eastAsia"/>
          <w:sz w:val="32"/>
          <w:szCs w:val="32"/>
        </w:rPr>
        <w:t>学术</w:t>
      </w:r>
      <w:r>
        <w:rPr>
          <w:rFonts w:ascii="仿宋_GB2312" w:eastAsia="仿宋_GB2312" w:hAnsi="宋体" w:cs="宋体" w:hint="eastAsia"/>
          <w:sz w:val="32"/>
          <w:szCs w:val="32"/>
        </w:rPr>
        <w:t>、</w:t>
      </w:r>
      <w:r w:rsidRPr="0092133A">
        <w:rPr>
          <w:rFonts w:ascii="仿宋_GB2312" w:eastAsia="仿宋_GB2312" w:hAnsi="宋体" w:cs="宋体" w:hint="eastAsia"/>
          <w:sz w:val="32"/>
          <w:szCs w:val="32"/>
        </w:rPr>
        <w:t>学科一体的</w:t>
      </w:r>
      <w:r>
        <w:rPr>
          <w:rFonts w:ascii="仿宋_GB2312" w:eastAsia="仿宋_GB2312" w:hAnsi="宋体" w:cs="宋体" w:hint="eastAsia"/>
          <w:sz w:val="32"/>
          <w:szCs w:val="32"/>
        </w:rPr>
        <w:t>综合发展体系，培育和</w:t>
      </w:r>
      <w:proofErr w:type="gramStart"/>
      <w:r>
        <w:rPr>
          <w:rFonts w:ascii="仿宋_GB2312" w:eastAsia="仿宋_GB2312" w:hAnsi="宋体" w:cs="宋体" w:hint="eastAsia"/>
          <w:sz w:val="32"/>
          <w:szCs w:val="32"/>
        </w:rPr>
        <w:t>践行</w:t>
      </w:r>
      <w:proofErr w:type="gramEnd"/>
      <w:r>
        <w:rPr>
          <w:rFonts w:ascii="仿宋_GB2312" w:eastAsia="仿宋_GB2312" w:hAnsi="宋体" w:cs="宋体" w:hint="eastAsia"/>
          <w:sz w:val="32"/>
          <w:szCs w:val="32"/>
        </w:rPr>
        <w:t>社会主义核心价值观，提高大学生的哲学社会科学素质</w:t>
      </w:r>
      <w:r w:rsidRPr="0092133A">
        <w:rPr>
          <w:rFonts w:ascii="仿宋_GB2312" w:eastAsia="仿宋_GB2312" w:hAnsi="宋体" w:cs="宋体" w:hint="eastAsia"/>
          <w:sz w:val="32"/>
          <w:szCs w:val="32"/>
        </w:rPr>
        <w:t>。</w:t>
      </w:r>
    </w:p>
    <w:p w:rsidR="00C842E4" w:rsidRPr="005C2E5D" w:rsidRDefault="00C842E4" w:rsidP="00C842E4">
      <w:pPr>
        <w:spacing w:line="600" w:lineRule="exact"/>
        <w:ind w:firstLineChars="200" w:firstLine="640"/>
        <w:rPr>
          <w:rFonts w:ascii="宋体"/>
          <w:sz w:val="24"/>
        </w:rPr>
      </w:pPr>
      <w:r w:rsidRPr="00DB0177">
        <w:rPr>
          <w:rFonts w:ascii="黑体" w:eastAsia="黑体" w:hint="eastAsia"/>
          <w:sz w:val="32"/>
          <w:szCs w:val="32"/>
        </w:rPr>
        <w:t>三、</w:t>
      </w:r>
      <w:r>
        <w:rPr>
          <w:rFonts w:ascii="黑体" w:eastAsia="黑体" w:hint="eastAsia"/>
          <w:sz w:val="32"/>
          <w:szCs w:val="32"/>
        </w:rPr>
        <w:t>主要</w:t>
      </w:r>
      <w:r w:rsidRPr="00636F32">
        <w:rPr>
          <w:rFonts w:ascii="黑体" w:eastAsia="黑体" w:hint="eastAsia"/>
          <w:sz w:val="32"/>
          <w:szCs w:val="32"/>
        </w:rPr>
        <w:t>任务</w:t>
      </w:r>
    </w:p>
    <w:p w:rsidR="00C842E4" w:rsidRPr="00D47B4A" w:rsidRDefault="00C842E4" w:rsidP="00C842E4">
      <w:pPr>
        <w:spacing w:line="600" w:lineRule="exact"/>
        <w:ind w:firstLine="600"/>
        <w:rPr>
          <w:rFonts w:ascii="仿宋_GB2312" w:eastAsia="仿宋_GB2312" w:hAnsi="宋体" w:cs="宋体"/>
          <w:sz w:val="32"/>
          <w:szCs w:val="32"/>
        </w:rPr>
      </w:pPr>
      <w:r w:rsidRPr="00D47B4A">
        <w:rPr>
          <w:rFonts w:ascii="仿宋_GB2312" w:eastAsia="仿宋_GB2312" w:hAnsi="宋体" w:cs="宋体"/>
          <w:sz w:val="32"/>
          <w:szCs w:val="32"/>
        </w:rPr>
        <w:t>4.</w:t>
      </w:r>
      <w:r w:rsidRPr="00D47B4A">
        <w:rPr>
          <w:rFonts w:ascii="仿宋_GB2312" w:eastAsia="仿宋_GB2312" w:hAnsi="宋体" w:cs="宋体" w:hint="eastAsia"/>
          <w:sz w:val="32"/>
          <w:szCs w:val="32"/>
        </w:rPr>
        <w:t>坚持马克思主义的指导地位。把马克思主义理论作为必修课，加强马克思主义理论课程建设和教育教学，推进经典著作导读工作。深入研究阐释毛泽东思想和中国特色社会主义理论体系，发展当代中国马克思主义；把中国特色社会主义理论体系贯穿到学科建设、人才培养、科学研究、课程设置、教材编写、学术评价等各个环节。把马克思主义理论学科作为重点扶持学科，增设一批硕士、博士学位授予点，择优建设一批马克思主义理论学科点，支持有条件的高校建设马克思主义理论一流学科，重点建设一批学科专业全、队伍素质优、教学科研基础好的马克思主义学院。加强哲学社会科学各学科领域马克思主义相关学科建设，巩固马克思主义在各学科领域的指导地位。</w:t>
      </w:r>
    </w:p>
    <w:p w:rsidR="00C842E4" w:rsidRPr="00B43360"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5</w:t>
      </w:r>
      <w:r w:rsidRPr="00B43360">
        <w:rPr>
          <w:rFonts w:ascii="仿宋_GB2312" w:eastAsia="仿宋_GB2312" w:hAnsi="宋体" w:cs="宋体"/>
          <w:bCs/>
          <w:sz w:val="32"/>
          <w:szCs w:val="32"/>
        </w:rPr>
        <w:t>.</w:t>
      </w:r>
      <w:r w:rsidRPr="00B43360">
        <w:rPr>
          <w:rFonts w:ascii="仿宋_GB2312" w:eastAsia="仿宋_GB2312" w:hAnsi="宋体" w:cs="宋体" w:hint="eastAsia"/>
          <w:bCs/>
          <w:sz w:val="32"/>
          <w:szCs w:val="32"/>
        </w:rPr>
        <w:t>加强学科体系建设。在统筹推进一流大学和一流学科建设中，优化学科布局</w:t>
      </w:r>
      <w:r>
        <w:rPr>
          <w:rFonts w:ascii="仿宋_GB2312" w:eastAsia="仿宋_GB2312" w:hAnsi="宋体" w:cs="宋体" w:hint="eastAsia"/>
          <w:bCs/>
          <w:sz w:val="32"/>
          <w:szCs w:val="32"/>
        </w:rPr>
        <w:t>和设置</w:t>
      </w:r>
      <w:r w:rsidRPr="00B43360">
        <w:rPr>
          <w:rFonts w:ascii="仿宋_GB2312" w:eastAsia="仿宋_GB2312" w:hAnsi="宋体" w:cs="宋体" w:hint="eastAsia"/>
          <w:bCs/>
          <w:sz w:val="32"/>
          <w:szCs w:val="32"/>
        </w:rPr>
        <w:t>，强化以马克思主义理论学科为引领，以马克思主义哲学、政治经济学、科学社会主义等</w:t>
      </w:r>
      <w:r w:rsidRPr="00B43360">
        <w:rPr>
          <w:rFonts w:ascii="仿宋_GB2312" w:eastAsia="仿宋_GB2312" w:hAnsi="宋体" w:cs="宋体" w:hint="eastAsia"/>
          <w:bCs/>
          <w:sz w:val="32"/>
          <w:szCs w:val="32"/>
        </w:rPr>
        <w:lastRenderedPageBreak/>
        <w:t>相关学科为支撑，加快构建具有福建特色、国内一流的</w:t>
      </w:r>
      <w:r w:rsidRPr="00985366">
        <w:rPr>
          <w:rFonts w:ascii="仿宋_GB2312" w:eastAsia="仿宋_GB2312" w:hAnsi="宋体" w:cs="宋体" w:hint="eastAsia"/>
          <w:bCs/>
          <w:sz w:val="32"/>
          <w:szCs w:val="32"/>
        </w:rPr>
        <w:t>马克思主义</w:t>
      </w:r>
      <w:r w:rsidRPr="00B43360">
        <w:rPr>
          <w:rFonts w:ascii="仿宋_GB2312" w:eastAsia="仿宋_GB2312" w:hAnsi="宋体" w:cs="宋体" w:hint="eastAsia"/>
          <w:bCs/>
          <w:sz w:val="32"/>
          <w:szCs w:val="32"/>
        </w:rPr>
        <w:t>学科体系。</w:t>
      </w:r>
      <w:r>
        <w:rPr>
          <w:rFonts w:ascii="仿宋_GB2312" w:eastAsia="仿宋_GB2312" w:hAnsi="宋体" w:cs="宋体" w:hint="eastAsia"/>
          <w:bCs/>
          <w:sz w:val="32"/>
          <w:szCs w:val="32"/>
        </w:rPr>
        <w:t>紧密结合中国特色社会主义成功实践特别是在福建的成功实践，积极推进学术话语体系创新，加快构建具有福建</w:t>
      </w:r>
      <w:r w:rsidRPr="00566CD8">
        <w:rPr>
          <w:rFonts w:ascii="仿宋_GB2312" w:eastAsia="仿宋_GB2312" w:hAnsi="宋体" w:cs="宋体" w:hint="eastAsia"/>
          <w:bCs/>
          <w:sz w:val="32"/>
          <w:szCs w:val="32"/>
        </w:rPr>
        <w:t>特色</w:t>
      </w:r>
      <w:r>
        <w:rPr>
          <w:rFonts w:ascii="仿宋_GB2312" w:eastAsia="仿宋_GB2312" w:hAnsi="宋体" w:cs="宋体" w:hint="eastAsia"/>
          <w:bCs/>
          <w:sz w:val="32"/>
          <w:szCs w:val="32"/>
        </w:rPr>
        <w:t>、国内一流的马克思主义哲学、历史学、经济学、政治学、法学、社会学、民族学、新闻学、人口学、宗教学、心理学等学科。</w:t>
      </w:r>
      <w:r w:rsidRPr="00B43360">
        <w:rPr>
          <w:rFonts w:ascii="仿宋_GB2312" w:eastAsia="仿宋_GB2312" w:hAnsi="宋体" w:cs="宋体" w:hint="eastAsia"/>
          <w:bCs/>
          <w:sz w:val="32"/>
          <w:szCs w:val="32"/>
        </w:rPr>
        <w:t>进一步凝练学科方向，</w:t>
      </w:r>
      <w:r w:rsidRPr="00D47B4A">
        <w:rPr>
          <w:rFonts w:ascii="仿宋_GB2312" w:eastAsia="仿宋_GB2312" w:hAnsi="宋体" w:cs="宋体" w:hint="eastAsia"/>
          <w:bCs/>
          <w:sz w:val="32"/>
          <w:szCs w:val="32"/>
        </w:rPr>
        <w:t>在坚持以马克思主义为</w:t>
      </w:r>
      <w:r>
        <w:rPr>
          <w:rFonts w:ascii="仿宋_GB2312" w:eastAsia="仿宋_GB2312" w:hAnsi="宋体" w:cs="宋体" w:hint="eastAsia"/>
          <w:bCs/>
          <w:sz w:val="32"/>
          <w:szCs w:val="32"/>
        </w:rPr>
        <w:t>指导</w:t>
      </w:r>
      <w:r w:rsidRPr="00D47B4A">
        <w:rPr>
          <w:rFonts w:ascii="仿宋_GB2312" w:eastAsia="仿宋_GB2312" w:hAnsi="宋体" w:cs="宋体" w:hint="eastAsia"/>
          <w:bCs/>
          <w:sz w:val="32"/>
          <w:szCs w:val="32"/>
        </w:rPr>
        <w:t>推</w:t>
      </w:r>
      <w:r>
        <w:rPr>
          <w:rFonts w:ascii="仿宋_GB2312" w:eastAsia="仿宋_GB2312" w:hAnsi="宋体" w:cs="宋体" w:hint="eastAsia"/>
          <w:bCs/>
          <w:sz w:val="32"/>
          <w:szCs w:val="32"/>
        </w:rPr>
        <w:t>动</w:t>
      </w:r>
      <w:r w:rsidRPr="00D47B4A">
        <w:rPr>
          <w:rFonts w:ascii="仿宋_GB2312" w:eastAsia="仿宋_GB2312" w:hAnsi="宋体" w:cs="宋体" w:hint="eastAsia"/>
          <w:bCs/>
          <w:sz w:val="32"/>
          <w:szCs w:val="32"/>
        </w:rPr>
        <w:t>学科基础理论建设</w:t>
      </w:r>
      <w:r>
        <w:rPr>
          <w:rFonts w:ascii="仿宋_GB2312" w:eastAsia="仿宋_GB2312" w:hAnsi="宋体" w:cs="宋体" w:hint="eastAsia"/>
          <w:bCs/>
          <w:sz w:val="32"/>
          <w:szCs w:val="32"/>
        </w:rPr>
        <w:t>和</w:t>
      </w:r>
      <w:r w:rsidRPr="00D47B4A">
        <w:rPr>
          <w:rFonts w:ascii="仿宋_GB2312" w:eastAsia="仿宋_GB2312" w:hAnsi="宋体" w:cs="宋体" w:hint="eastAsia"/>
          <w:bCs/>
          <w:sz w:val="32"/>
          <w:szCs w:val="32"/>
        </w:rPr>
        <w:t>交叉融合发展上闯出一条新路。</w:t>
      </w:r>
    </w:p>
    <w:p w:rsidR="00C842E4"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6</w:t>
      </w:r>
      <w:r w:rsidRPr="00B43360">
        <w:rPr>
          <w:rFonts w:ascii="仿宋_GB2312" w:eastAsia="仿宋_GB2312" w:hAnsi="宋体" w:cs="宋体"/>
          <w:bCs/>
          <w:sz w:val="32"/>
          <w:szCs w:val="32"/>
        </w:rPr>
        <w:t>.</w:t>
      </w:r>
      <w:r>
        <w:rPr>
          <w:rFonts w:ascii="仿宋_GB2312" w:eastAsia="仿宋_GB2312" w:hAnsi="宋体" w:cs="宋体" w:hint="eastAsia"/>
          <w:bCs/>
          <w:sz w:val="32"/>
          <w:szCs w:val="32"/>
        </w:rPr>
        <w:t>深化</w:t>
      </w:r>
      <w:r w:rsidRPr="00B43360">
        <w:rPr>
          <w:rFonts w:ascii="仿宋_GB2312" w:eastAsia="仿宋_GB2312" w:hAnsi="宋体" w:cs="宋体" w:hint="eastAsia"/>
          <w:bCs/>
          <w:sz w:val="32"/>
          <w:szCs w:val="32"/>
        </w:rPr>
        <w:t>学科基础</w:t>
      </w:r>
      <w:r>
        <w:rPr>
          <w:rFonts w:ascii="仿宋_GB2312" w:eastAsia="仿宋_GB2312" w:hAnsi="宋体" w:cs="宋体" w:hint="eastAsia"/>
          <w:bCs/>
          <w:sz w:val="32"/>
          <w:szCs w:val="32"/>
        </w:rPr>
        <w:t>理论研究。</w:t>
      </w:r>
      <w:r w:rsidRPr="00B43360">
        <w:rPr>
          <w:rFonts w:ascii="仿宋_GB2312" w:eastAsia="仿宋_GB2312" w:hAnsi="宋体" w:cs="宋体" w:hint="eastAsia"/>
          <w:bCs/>
          <w:sz w:val="32"/>
          <w:szCs w:val="32"/>
        </w:rPr>
        <w:t>设立福建省高校哲学社会科学学科基础理论</w:t>
      </w:r>
      <w:r>
        <w:rPr>
          <w:rFonts w:ascii="仿宋_GB2312" w:eastAsia="仿宋_GB2312" w:hAnsi="宋体" w:cs="宋体" w:hint="eastAsia"/>
          <w:bCs/>
          <w:sz w:val="32"/>
          <w:szCs w:val="32"/>
        </w:rPr>
        <w:t>建设</w:t>
      </w:r>
      <w:r w:rsidRPr="00B43360">
        <w:rPr>
          <w:rFonts w:ascii="仿宋_GB2312" w:eastAsia="仿宋_GB2312" w:hAnsi="宋体" w:cs="宋体" w:hint="eastAsia"/>
          <w:bCs/>
          <w:sz w:val="32"/>
          <w:szCs w:val="32"/>
        </w:rPr>
        <w:t>专项资金，</w:t>
      </w:r>
      <w:r w:rsidRPr="00A57EDC">
        <w:rPr>
          <w:rFonts w:ascii="仿宋_GB2312" w:eastAsia="仿宋_GB2312" w:hAnsi="宋体" w:cs="宋体" w:hint="eastAsia"/>
          <w:bCs/>
          <w:sz w:val="32"/>
          <w:szCs w:val="32"/>
        </w:rPr>
        <w:t>重点用于</w:t>
      </w:r>
      <w:r w:rsidRPr="00B43360">
        <w:rPr>
          <w:rFonts w:ascii="仿宋_GB2312" w:eastAsia="仿宋_GB2312" w:hAnsi="宋体" w:cs="宋体" w:hint="eastAsia"/>
          <w:bCs/>
          <w:sz w:val="32"/>
          <w:szCs w:val="32"/>
        </w:rPr>
        <w:t>支持</w:t>
      </w:r>
      <w:r>
        <w:rPr>
          <w:rFonts w:ascii="仿宋_GB2312" w:eastAsia="仿宋_GB2312" w:hAnsi="宋体" w:cs="宋体" w:hint="eastAsia"/>
          <w:bCs/>
          <w:sz w:val="32"/>
          <w:szCs w:val="32"/>
        </w:rPr>
        <w:t>马克思主义理论以及哲学、历史学、经济学、政治学、法学、</w:t>
      </w:r>
      <w:r w:rsidRPr="00B43360">
        <w:rPr>
          <w:rFonts w:ascii="仿宋_GB2312" w:eastAsia="仿宋_GB2312" w:hAnsi="宋体" w:cs="宋体" w:hint="eastAsia"/>
          <w:bCs/>
          <w:sz w:val="32"/>
          <w:szCs w:val="32"/>
        </w:rPr>
        <w:t>社会学、民族学、新闻学、</w:t>
      </w:r>
      <w:r>
        <w:rPr>
          <w:rFonts w:ascii="仿宋_GB2312" w:eastAsia="仿宋_GB2312" w:hAnsi="宋体" w:cs="宋体" w:hint="eastAsia"/>
          <w:bCs/>
          <w:sz w:val="32"/>
          <w:szCs w:val="32"/>
        </w:rPr>
        <w:t>人口学、</w:t>
      </w:r>
      <w:r w:rsidRPr="00B43360">
        <w:rPr>
          <w:rFonts w:ascii="仿宋_GB2312" w:eastAsia="仿宋_GB2312" w:hAnsi="宋体" w:cs="宋体" w:hint="eastAsia"/>
          <w:bCs/>
          <w:sz w:val="32"/>
          <w:szCs w:val="32"/>
        </w:rPr>
        <w:t>宗教学、心理学等学科基础</w:t>
      </w:r>
      <w:r>
        <w:rPr>
          <w:rFonts w:ascii="仿宋_GB2312" w:eastAsia="仿宋_GB2312" w:hAnsi="宋体" w:cs="宋体" w:hint="eastAsia"/>
          <w:bCs/>
          <w:sz w:val="32"/>
          <w:szCs w:val="32"/>
        </w:rPr>
        <w:t>理论研究</w:t>
      </w:r>
      <w:r w:rsidRPr="007D463D">
        <w:rPr>
          <w:rFonts w:ascii="仿宋_GB2312" w:eastAsia="仿宋_GB2312" w:hAnsi="宋体" w:cs="宋体" w:hint="eastAsia"/>
          <w:bCs/>
          <w:sz w:val="32"/>
          <w:szCs w:val="32"/>
        </w:rPr>
        <w:t>。</w:t>
      </w:r>
      <w:r w:rsidRPr="005D7A08">
        <w:rPr>
          <w:rFonts w:ascii="仿宋_GB2312" w:eastAsia="仿宋_GB2312" w:hAnsi="宋体" w:cs="宋体" w:hint="eastAsia"/>
          <w:bCs/>
          <w:sz w:val="32"/>
          <w:szCs w:val="32"/>
        </w:rPr>
        <w:t>每年拟设</w:t>
      </w:r>
      <w:proofErr w:type="gramStart"/>
      <w:r w:rsidRPr="005D7A08">
        <w:rPr>
          <w:rFonts w:ascii="仿宋_GB2312" w:eastAsia="仿宋_GB2312" w:hAnsi="宋体" w:cs="宋体" w:hint="eastAsia"/>
          <w:bCs/>
          <w:sz w:val="32"/>
          <w:szCs w:val="32"/>
        </w:rPr>
        <w:t>立重大</w:t>
      </w:r>
      <w:proofErr w:type="gramEnd"/>
      <w:r w:rsidRPr="005D7A08">
        <w:rPr>
          <w:rFonts w:ascii="仿宋_GB2312" w:eastAsia="仿宋_GB2312" w:hAnsi="宋体" w:cs="宋体" w:hint="eastAsia"/>
          <w:bCs/>
          <w:sz w:val="32"/>
          <w:szCs w:val="32"/>
        </w:rPr>
        <w:t>课题</w:t>
      </w:r>
      <w:r w:rsidRPr="005D7A08">
        <w:rPr>
          <w:rFonts w:ascii="仿宋_GB2312" w:eastAsia="仿宋_GB2312" w:hAnsi="宋体" w:cs="宋体"/>
          <w:bCs/>
          <w:sz w:val="32"/>
          <w:szCs w:val="32"/>
        </w:rPr>
        <w:t>20</w:t>
      </w:r>
      <w:r w:rsidRPr="005D7A08">
        <w:rPr>
          <w:rFonts w:ascii="仿宋_GB2312" w:eastAsia="仿宋_GB2312" w:hAnsi="宋体" w:cs="宋体" w:hint="eastAsia"/>
          <w:bCs/>
          <w:sz w:val="32"/>
          <w:szCs w:val="32"/>
        </w:rPr>
        <w:t>项、重点课题</w:t>
      </w:r>
      <w:r w:rsidRPr="005D7A08">
        <w:rPr>
          <w:rFonts w:ascii="仿宋_GB2312" w:eastAsia="仿宋_GB2312" w:hAnsi="宋体" w:cs="宋体"/>
          <w:bCs/>
          <w:sz w:val="32"/>
          <w:szCs w:val="32"/>
        </w:rPr>
        <w:t>50</w:t>
      </w:r>
      <w:r w:rsidRPr="005D7A08">
        <w:rPr>
          <w:rFonts w:ascii="仿宋_GB2312" w:eastAsia="仿宋_GB2312" w:hAnsi="宋体" w:cs="宋体" w:hint="eastAsia"/>
          <w:bCs/>
          <w:sz w:val="32"/>
          <w:szCs w:val="32"/>
        </w:rPr>
        <w:t>项，每项分别资助</w:t>
      </w:r>
      <w:r w:rsidRPr="005D7A08">
        <w:rPr>
          <w:rFonts w:ascii="仿宋_GB2312" w:eastAsia="仿宋_GB2312" w:hAnsi="宋体" w:cs="宋体"/>
          <w:bCs/>
          <w:sz w:val="32"/>
          <w:szCs w:val="32"/>
        </w:rPr>
        <w:t>10</w:t>
      </w:r>
      <w:r w:rsidRPr="005D7A08">
        <w:rPr>
          <w:rFonts w:ascii="仿宋_GB2312" w:eastAsia="仿宋_GB2312" w:hAnsi="宋体" w:cs="宋体" w:hint="eastAsia"/>
          <w:bCs/>
          <w:sz w:val="32"/>
          <w:szCs w:val="32"/>
        </w:rPr>
        <w:t>万元、</w:t>
      </w:r>
      <w:r w:rsidRPr="005D7A08">
        <w:rPr>
          <w:rFonts w:ascii="仿宋_GB2312" w:eastAsia="仿宋_GB2312" w:hAnsi="宋体" w:cs="宋体"/>
          <w:bCs/>
          <w:sz w:val="32"/>
          <w:szCs w:val="32"/>
        </w:rPr>
        <w:t>7</w:t>
      </w:r>
      <w:r w:rsidRPr="005D7A08">
        <w:rPr>
          <w:rFonts w:ascii="仿宋_GB2312" w:eastAsia="仿宋_GB2312" w:hAnsi="宋体" w:cs="宋体" w:hint="eastAsia"/>
          <w:bCs/>
          <w:sz w:val="32"/>
          <w:szCs w:val="32"/>
        </w:rPr>
        <w:t>万元，</w:t>
      </w:r>
      <w:r w:rsidRPr="00B43360">
        <w:rPr>
          <w:rFonts w:ascii="仿宋_GB2312" w:eastAsia="仿宋_GB2312" w:hAnsi="宋体" w:cs="宋体" w:hint="eastAsia"/>
          <w:bCs/>
          <w:sz w:val="32"/>
          <w:szCs w:val="32"/>
        </w:rPr>
        <w:t>列入省社科规划项目管理。</w:t>
      </w:r>
      <w:r w:rsidRPr="005D7A08">
        <w:rPr>
          <w:rFonts w:ascii="仿宋_GB2312" w:eastAsia="仿宋_GB2312" w:hAnsi="宋体" w:cs="宋体" w:hint="eastAsia"/>
          <w:bCs/>
          <w:sz w:val="32"/>
          <w:szCs w:val="32"/>
        </w:rPr>
        <w:t>拟立项建设</w:t>
      </w:r>
      <w:r w:rsidRPr="00B43360">
        <w:rPr>
          <w:rFonts w:ascii="仿宋_GB2312" w:eastAsia="仿宋_GB2312" w:hAnsi="宋体" w:cs="宋体"/>
          <w:bCs/>
          <w:sz w:val="32"/>
          <w:szCs w:val="32"/>
        </w:rPr>
        <w:t>1</w:t>
      </w:r>
      <w:r>
        <w:rPr>
          <w:rFonts w:ascii="仿宋_GB2312" w:eastAsia="仿宋_GB2312" w:hAnsi="宋体" w:cs="宋体"/>
          <w:bCs/>
          <w:sz w:val="32"/>
          <w:szCs w:val="32"/>
        </w:rPr>
        <w:t>2</w:t>
      </w:r>
      <w:r w:rsidRPr="00B43360">
        <w:rPr>
          <w:rFonts w:ascii="仿宋_GB2312" w:eastAsia="仿宋_GB2312" w:hAnsi="宋体" w:cs="宋体" w:hint="eastAsia"/>
          <w:bCs/>
          <w:sz w:val="32"/>
          <w:szCs w:val="32"/>
        </w:rPr>
        <w:t>个以马克思主义为指导的哲学社会科学学科基础理论研究基地，列入</w:t>
      </w:r>
      <w:r w:rsidRPr="005D7A08">
        <w:rPr>
          <w:rFonts w:ascii="仿宋_GB2312" w:eastAsia="仿宋_GB2312" w:hAnsi="宋体" w:cs="宋体" w:hint="eastAsia"/>
          <w:bCs/>
          <w:sz w:val="32"/>
          <w:szCs w:val="32"/>
        </w:rPr>
        <w:t>省社会科学基地建设</w:t>
      </w:r>
      <w:r w:rsidRPr="00B43360">
        <w:rPr>
          <w:rFonts w:ascii="仿宋_GB2312" w:eastAsia="仿宋_GB2312" w:hAnsi="宋体" w:cs="宋体" w:hint="eastAsia"/>
          <w:bCs/>
          <w:sz w:val="32"/>
          <w:szCs w:val="32"/>
        </w:rPr>
        <w:t>，每个基地每年资助</w:t>
      </w:r>
      <w:r w:rsidRPr="00B43360">
        <w:rPr>
          <w:rFonts w:ascii="仿宋_GB2312" w:eastAsia="仿宋_GB2312" w:hAnsi="宋体" w:cs="宋体"/>
          <w:bCs/>
          <w:sz w:val="32"/>
          <w:szCs w:val="32"/>
        </w:rPr>
        <w:t>20</w:t>
      </w:r>
      <w:r w:rsidRPr="00B43360">
        <w:rPr>
          <w:rFonts w:ascii="仿宋_GB2312" w:eastAsia="仿宋_GB2312" w:hAnsi="宋体" w:cs="宋体" w:hint="eastAsia"/>
          <w:bCs/>
          <w:sz w:val="32"/>
          <w:szCs w:val="32"/>
        </w:rPr>
        <w:t>万元。</w:t>
      </w:r>
    </w:p>
    <w:p w:rsidR="00C842E4" w:rsidRPr="00B43360"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7.</w:t>
      </w:r>
      <w:r w:rsidRPr="00B43360">
        <w:rPr>
          <w:rFonts w:ascii="仿宋_GB2312" w:eastAsia="仿宋_GB2312" w:hAnsi="宋体" w:cs="宋体" w:hint="eastAsia"/>
          <w:bCs/>
          <w:sz w:val="32"/>
          <w:szCs w:val="32"/>
        </w:rPr>
        <w:t>实施高校马克思主义理论人才支持培养计划</w:t>
      </w:r>
      <w:r>
        <w:rPr>
          <w:rFonts w:ascii="仿宋_GB2312" w:eastAsia="仿宋_GB2312" w:hAnsi="宋体" w:cs="宋体" w:hint="eastAsia"/>
          <w:bCs/>
          <w:sz w:val="32"/>
          <w:szCs w:val="32"/>
        </w:rPr>
        <w:t>。着力</w:t>
      </w:r>
      <w:r w:rsidRPr="00D47B4A">
        <w:rPr>
          <w:rFonts w:ascii="仿宋_GB2312" w:eastAsia="仿宋_GB2312" w:hAnsi="宋体" w:cs="宋体" w:hint="eastAsia"/>
          <w:bCs/>
          <w:sz w:val="32"/>
          <w:szCs w:val="32"/>
        </w:rPr>
        <w:t>发现、培养、集聚一批有深厚马克思主义理论素养、学贯中西的思想家和理论家，一批理论功底扎实、勇于开拓创新的学科带头人，一批年富力强、锐意进取的中青年学术骨干。</w:t>
      </w:r>
      <w:r w:rsidRPr="005D7A08">
        <w:rPr>
          <w:rFonts w:ascii="仿宋_GB2312" w:eastAsia="仿宋_GB2312" w:hAnsi="宋体" w:cs="宋体" w:hint="eastAsia"/>
          <w:bCs/>
          <w:sz w:val="32"/>
          <w:szCs w:val="32"/>
        </w:rPr>
        <w:t>拟每年遴选建设</w:t>
      </w:r>
      <w:r>
        <w:rPr>
          <w:rFonts w:ascii="仿宋_GB2312" w:eastAsia="仿宋_GB2312" w:hAnsi="宋体" w:cs="宋体"/>
          <w:bCs/>
          <w:sz w:val="32"/>
          <w:szCs w:val="32"/>
        </w:rPr>
        <w:t>10</w:t>
      </w:r>
      <w:r w:rsidRPr="00B43360">
        <w:rPr>
          <w:rFonts w:ascii="仿宋_GB2312" w:eastAsia="仿宋_GB2312" w:hAnsi="宋体" w:cs="宋体" w:hint="eastAsia"/>
          <w:bCs/>
          <w:sz w:val="32"/>
          <w:szCs w:val="32"/>
        </w:rPr>
        <w:t>个以马克思主义为指导的哲学社会科学学科基础理论研究创新团队，</w:t>
      </w:r>
      <w:r>
        <w:rPr>
          <w:rFonts w:ascii="仿宋_GB2312" w:eastAsia="仿宋_GB2312" w:hAnsi="宋体" w:cs="宋体" w:hint="eastAsia"/>
          <w:bCs/>
          <w:sz w:val="32"/>
          <w:szCs w:val="32"/>
        </w:rPr>
        <w:t>每个团队</w:t>
      </w:r>
      <w:r w:rsidRPr="00B43360">
        <w:rPr>
          <w:rFonts w:ascii="仿宋_GB2312" w:eastAsia="仿宋_GB2312" w:hAnsi="宋体" w:cs="宋体" w:hint="eastAsia"/>
          <w:bCs/>
          <w:sz w:val="32"/>
          <w:szCs w:val="32"/>
        </w:rPr>
        <w:t>资助</w:t>
      </w:r>
      <w:r>
        <w:rPr>
          <w:rFonts w:ascii="仿宋_GB2312" w:eastAsia="仿宋_GB2312" w:hAnsi="宋体" w:cs="宋体"/>
          <w:bCs/>
          <w:sz w:val="32"/>
          <w:szCs w:val="32"/>
        </w:rPr>
        <w:t>15</w:t>
      </w:r>
      <w:r w:rsidRPr="00B43360">
        <w:rPr>
          <w:rFonts w:ascii="仿宋_GB2312" w:eastAsia="仿宋_GB2312" w:hAnsi="宋体" w:cs="宋体" w:hint="eastAsia"/>
          <w:bCs/>
          <w:sz w:val="32"/>
          <w:szCs w:val="32"/>
        </w:rPr>
        <w:t>万元</w:t>
      </w:r>
      <w:r>
        <w:rPr>
          <w:rFonts w:ascii="仿宋_GB2312" w:eastAsia="仿宋_GB2312" w:hAnsi="宋体" w:cs="宋体" w:hint="eastAsia"/>
          <w:bCs/>
          <w:sz w:val="32"/>
          <w:szCs w:val="32"/>
        </w:rPr>
        <w:t>，支持其建</w:t>
      </w:r>
      <w:r>
        <w:rPr>
          <w:rFonts w:ascii="仿宋_GB2312" w:eastAsia="仿宋_GB2312" w:hAnsi="宋体" w:cs="宋体" w:hint="eastAsia"/>
          <w:bCs/>
          <w:sz w:val="32"/>
          <w:szCs w:val="32"/>
        </w:rPr>
        <w:lastRenderedPageBreak/>
        <w:t>设成为教育部创新团队</w:t>
      </w:r>
      <w:r w:rsidRPr="00806DDF">
        <w:rPr>
          <w:rFonts w:ascii="仿宋_GB2312" w:eastAsia="仿宋_GB2312" w:hAnsi="宋体" w:cs="宋体" w:hint="eastAsia"/>
          <w:bCs/>
          <w:sz w:val="32"/>
          <w:szCs w:val="32"/>
        </w:rPr>
        <w:t>。</w:t>
      </w:r>
      <w:r w:rsidRPr="005D7A08">
        <w:rPr>
          <w:rFonts w:ascii="仿宋_GB2312" w:eastAsia="仿宋_GB2312" w:hAnsi="宋体" w:cs="宋体" w:hint="eastAsia"/>
          <w:bCs/>
          <w:sz w:val="32"/>
          <w:szCs w:val="32"/>
        </w:rPr>
        <w:t>每年拟遴选</w:t>
      </w:r>
      <w:r w:rsidRPr="008E68B8">
        <w:rPr>
          <w:rFonts w:ascii="仿宋_GB2312" w:eastAsia="仿宋_GB2312" w:hAnsi="宋体" w:cs="宋体" w:hint="eastAsia"/>
          <w:bCs/>
          <w:sz w:val="32"/>
          <w:szCs w:val="32"/>
        </w:rPr>
        <w:t>培养</w:t>
      </w:r>
      <w:r>
        <w:rPr>
          <w:rFonts w:ascii="仿宋_GB2312" w:eastAsia="仿宋_GB2312" w:hAnsi="宋体" w:cs="宋体"/>
          <w:bCs/>
          <w:sz w:val="32"/>
          <w:szCs w:val="32"/>
        </w:rPr>
        <w:t>12</w:t>
      </w:r>
      <w:r>
        <w:rPr>
          <w:rFonts w:ascii="仿宋_GB2312" w:eastAsia="仿宋_GB2312" w:hAnsi="宋体" w:cs="宋体" w:hint="eastAsia"/>
          <w:bCs/>
          <w:sz w:val="32"/>
          <w:szCs w:val="32"/>
        </w:rPr>
        <w:t>名</w:t>
      </w:r>
      <w:r w:rsidRPr="008E68B8">
        <w:rPr>
          <w:rFonts w:ascii="仿宋_GB2312" w:eastAsia="仿宋_GB2312" w:hAnsi="宋体" w:cs="宋体" w:hint="eastAsia"/>
          <w:bCs/>
          <w:sz w:val="32"/>
          <w:szCs w:val="32"/>
        </w:rPr>
        <w:t>马克思主义中青年</w:t>
      </w:r>
      <w:r>
        <w:rPr>
          <w:rFonts w:ascii="仿宋_GB2312" w:eastAsia="仿宋_GB2312" w:hAnsi="宋体" w:cs="宋体" w:hint="eastAsia"/>
          <w:bCs/>
          <w:sz w:val="32"/>
          <w:szCs w:val="32"/>
        </w:rPr>
        <w:t>理论人才，</w:t>
      </w:r>
      <w:r w:rsidRPr="00B43360">
        <w:rPr>
          <w:rFonts w:ascii="仿宋_GB2312" w:eastAsia="仿宋_GB2312" w:hAnsi="宋体" w:cs="宋体" w:hint="eastAsia"/>
          <w:bCs/>
          <w:sz w:val="32"/>
          <w:szCs w:val="32"/>
        </w:rPr>
        <w:t>每人</w:t>
      </w:r>
      <w:r>
        <w:rPr>
          <w:rFonts w:ascii="仿宋_GB2312" w:eastAsia="仿宋_GB2312" w:hAnsi="宋体" w:cs="宋体" w:hint="eastAsia"/>
          <w:bCs/>
          <w:sz w:val="32"/>
          <w:szCs w:val="32"/>
        </w:rPr>
        <w:t>每年</w:t>
      </w:r>
      <w:r w:rsidRPr="00B43360">
        <w:rPr>
          <w:rFonts w:ascii="仿宋_GB2312" w:eastAsia="仿宋_GB2312" w:hAnsi="宋体" w:cs="宋体" w:hint="eastAsia"/>
          <w:bCs/>
          <w:sz w:val="32"/>
          <w:szCs w:val="32"/>
        </w:rPr>
        <w:t>资助</w:t>
      </w:r>
      <w:r>
        <w:rPr>
          <w:rFonts w:ascii="仿宋_GB2312" w:eastAsia="仿宋_GB2312" w:hAnsi="宋体" w:cs="宋体"/>
          <w:bCs/>
          <w:sz w:val="32"/>
          <w:szCs w:val="32"/>
        </w:rPr>
        <w:t>5</w:t>
      </w:r>
      <w:r w:rsidRPr="00B43360">
        <w:rPr>
          <w:rFonts w:ascii="仿宋_GB2312" w:eastAsia="仿宋_GB2312" w:hAnsi="宋体" w:cs="宋体" w:hint="eastAsia"/>
          <w:bCs/>
          <w:sz w:val="32"/>
          <w:szCs w:val="32"/>
        </w:rPr>
        <w:t>万元。</w:t>
      </w:r>
    </w:p>
    <w:p w:rsidR="00C842E4" w:rsidRPr="00B43360"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8</w:t>
      </w:r>
      <w:r w:rsidRPr="00B43360">
        <w:rPr>
          <w:rFonts w:ascii="仿宋_GB2312" w:eastAsia="仿宋_GB2312" w:hAnsi="宋体" w:cs="宋体"/>
          <w:bCs/>
          <w:sz w:val="32"/>
          <w:szCs w:val="32"/>
        </w:rPr>
        <w:t>.</w:t>
      </w:r>
      <w:r w:rsidRPr="00F13ECC">
        <w:rPr>
          <w:rFonts w:ascii="仿宋_GB2312" w:eastAsia="仿宋_GB2312" w:hAnsi="宋体" w:cs="宋体" w:hint="eastAsia"/>
          <w:bCs/>
          <w:sz w:val="32"/>
          <w:szCs w:val="32"/>
        </w:rPr>
        <w:t>推进创新平台建设。</w:t>
      </w:r>
      <w:r w:rsidRPr="009B483B">
        <w:rPr>
          <w:rFonts w:ascii="仿宋_GB2312" w:eastAsia="仿宋_GB2312" w:hAnsi="宋体" w:cs="宋体" w:hint="eastAsia"/>
          <w:bCs/>
          <w:sz w:val="32"/>
          <w:szCs w:val="32"/>
        </w:rPr>
        <w:t>以国家和我省重大需求为导向</w:t>
      </w:r>
      <w:r>
        <w:rPr>
          <w:rFonts w:ascii="仿宋_GB2312" w:eastAsia="仿宋_GB2312" w:hAnsi="宋体" w:cs="宋体" w:hint="eastAsia"/>
          <w:bCs/>
          <w:sz w:val="32"/>
          <w:szCs w:val="32"/>
        </w:rPr>
        <w:t>，重点加强</w:t>
      </w:r>
      <w:r w:rsidRPr="009B483B">
        <w:rPr>
          <w:rFonts w:ascii="仿宋_GB2312" w:eastAsia="仿宋_GB2312" w:hAnsi="宋体" w:cs="宋体" w:hint="eastAsia"/>
          <w:bCs/>
          <w:sz w:val="32"/>
          <w:szCs w:val="32"/>
        </w:rPr>
        <w:t>新兴交叉研究领域的重点研究基地建设，优先扶持其</w:t>
      </w:r>
      <w:r>
        <w:rPr>
          <w:rFonts w:ascii="仿宋_GB2312" w:eastAsia="仿宋_GB2312" w:hAnsi="宋体" w:cs="宋体" w:hint="eastAsia"/>
          <w:bCs/>
          <w:sz w:val="32"/>
          <w:szCs w:val="32"/>
        </w:rPr>
        <w:t>建设成为</w:t>
      </w:r>
      <w:r w:rsidRPr="009B483B">
        <w:rPr>
          <w:rFonts w:ascii="仿宋_GB2312" w:eastAsia="仿宋_GB2312" w:hAnsi="宋体" w:cs="宋体" w:hint="eastAsia"/>
          <w:bCs/>
          <w:sz w:val="32"/>
          <w:szCs w:val="32"/>
        </w:rPr>
        <w:t>教育部人文社科重点研究基地。</w:t>
      </w:r>
      <w:r w:rsidRPr="00E11089">
        <w:rPr>
          <w:rFonts w:ascii="仿宋_GB2312" w:eastAsia="仿宋_GB2312" w:hAnsi="宋体" w:cs="宋体" w:hint="eastAsia"/>
          <w:bCs/>
          <w:sz w:val="32"/>
          <w:szCs w:val="32"/>
        </w:rPr>
        <w:t>鼓励高校依托国家和省重点学科、优势学科，积极承担</w:t>
      </w:r>
      <w:r w:rsidRPr="00D02282">
        <w:rPr>
          <w:rFonts w:ascii="仿宋_GB2312" w:eastAsia="仿宋_GB2312" w:hAnsi="宋体" w:cs="宋体" w:hint="eastAsia"/>
          <w:bCs/>
          <w:sz w:val="32"/>
          <w:szCs w:val="32"/>
        </w:rPr>
        <w:t>国家社会科学基金重大招标项目、教育部哲学社会科学重大课题攻关项目</w:t>
      </w:r>
      <w:r w:rsidRPr="00E11089">
        <w:rPr>
          <w:rFonts w:ascii="仿宋_GB2312" w:eastAsia="仿宋_GB2312" w:hAnsi="宋体" w:cs="宋体" w:hint="eastAsia"/>
          <w:bCs/>
          <w:sz w:val="32"/>
          <w:szCs w:val="32"/>
        </w:rPr>
        <w:t>。</w:t>
      </w:r>
      <w:r>
        <w:rPr>
          <w:rFonts w:ascii="仿宋_GB2312" w:eastAsia="仿宋_GB2312" w:hAnsi="宋体" w:cs="宋体" w:hint="eastAsia"/>
          <w:bCs/>
          <w:sz w:val="32"/>
          <w:szCs w:val="32"/>
        </w:rPr>
        <w:t>支持高校与</w:t>
      </w:r>
      <w:r w:rsidRPr="007B52CD">
        <w:rPr>
          <w:rFonts w:ascii="仿宋_GB2312" w:eastAsia="仿宋_GB2312" w:hAnsi="宋体" w:cs="宋体" w:hint="eastAsia"/>
          <w:bCs/>
          <w:sz w:val="32"/>
          <w:szCs w:val="32"/>
        </w:rPr>
        <w:t>党政机关</w:t>
      </w:r>
      <w:r w:rsidRPr="009B483B">
        <w:rPr>
          <w:rFonts w:ascii="仿宋_GB2312" w:eastAsia="仿宋_GB2312" w:hAnsi="宋体" w:cs="宋体" w:hint="eastAsia"/>
          <w:bCs/>
          <w:sz w:val="32"/>
          <w:szCs w:val="32"/>
        </w:rPr>
        <w:t>、科研机构、企事业单位等共建哲学社会科学协同创新研究平台，</w:t>
      </w:r>
      <w:r>
        <w:rPr>
          <w:rFonts w:ascii="仿宋_GB2312" w:eastAsia="仿宋_GB2312" w:hAnsi="宋体" w:cs="宋体" w:hint="eastAsia"/>
          <w:bCs/>
          <w:sz w:val="32"/>
          <w:szCs w:val="32"/>
        </w:rPr>
        <w:t>重点建设</w:t>
      </w:r>
      <w:r w:rsidRPr="00F95A6D">
        <w:rPr>
          <w:rFonts w:ascii="仿宋_GB2312" w:eastAsia="仿宋_GB2312" w:hAnsi="宋体" w:cs="宋体" w:hint="eastAsia"/>
          <w:bCs/>
          <w:sz w:val="32"/>
          <w:szCs w:val="32"/>
        </w:rPr>
        <w:t>一批面向</w:t>
      </w:r>
      <w:r>
        <w:rPr>
          <w:rFonts w:ascii="仿宋_GB2312" w:eastAsia="仿宋_GB2312" w:hAnsi="宋体" w:cs="宋体" w:hint="eastAsia"/>
          <w:bCs/>
          <w:sz w:val="32"/>
          <w:szCs w:val="32"/>
        </w:rPr>
        <w:t>新福建建设</w:t>
      </w:r>
      <w:r w:rsidRPr="00F95A6D">
        <w:rPr>
          <w:rFonts w:ascii="仿宋_GB2312" w:eastAsia="仿宋_GB2312" w:hAnsi="宋体" w:cs="宋体" w:hint="eastAsia"/>
          <w:bCs/>
          <w:sz w:val="32"/>
          <w:szCs w:val="32"/>
        </w:rPr>
        <w:t>的哲学社会科学</w:t>
      </w:r>
      <w:r w:rsidRPr="009B483B">
        <w:rPr>
          <w:rFonts w:ascii="仿宋_GB2312" w:eastAsia="仿宋_GB2312" w:hAnsi="宋体" w:cs="宋体" w:hint="eastAsia"/>
          <w:bCs/>
          <w:sz w:val="32"/>
          <w:szCs w:val="32"/>
        </w:rPr>
        <w:t>“</w:t>
      </w:r>
      <w:r w:rsidRPr="009B483B">
        <w:rPr>
          <w:rFonts w:ascii="仿宋_GB2312" w:eastAsia="仿宋_GB2312" w:hAnsi="宋体" w:cs="宋体"/>
          <w:bCs/>
          <w:sz w:val="32"/>
          <w:szCs w:val="32"/>
        </w:rPr>
        <w:t>2011</w:t>
      </w:r>
      <w:r>
        <w:rPr>
          <w:rFonts w:ascii="仿宋_GB2312" w:eastAsia="仿宋_GB2312" w:hAnsi="宋体" w:cs="宋体" w:hint="eastAsia"/>
          <w:bCs/>
          <w:sz w:val="32"/>
          <w:szCs w:val="32"/>
        </w:rPr>
        <w:t>协同创新中心”。</w:t>
      </w:r>
    </w:p>
    <w:p w:rsidR="00C842E4"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9</w:t>
      </w:r>
      <w:r w:rsidRPr="00B43360">
        <w:rPr>
          <w:rFonts w:ascii="仿宋_GB2312" w:eastAsia="仿宋_GB2312" w:hAnsi="宋体" w:cs="宋体"/>
          <w:bCs/>
          <w:sz w:val="32"/>
          <w:szCs w:val="32"/>
        </w:rPr>
        <w:t>.</w:t>
      </w:r>
      <w:r w:rsidRPr="00B43360">
        <w:rPr>
          <w:rFonts w:ascii="仿宋_GB2312" w:eastAsia="仿宋_GB2312" w:hAnsi="宋体" w:cs="宋体" w:hint="eastAsia"/>
          <w:bCs/>
          <w:sz w:val="32"/>
          <w:szCs w:val="32"/>
        </w:rPr>
        <w:t>提升服务能力水平。</w:t>
      </w:r>
      <w:r>
        <w:rPr>
          <w:rFonts w:ascii="仿宋_GB2312" w:eastAsia="仿宋_GB2312" w:hAnsi="宋体" w:cs="宋体" w:hint="eastAsia"/>
          <w:bCs/>
          <w:sz w:val="32"/>
          <w:szCs w:val="32"/>
        </w:rPr>
        <w:t>实施部校共建新闻学院计划，培养新闻卓越人才。深化人才培养模式改革，</w:t>
      </w:r>
      <w:r w:rsidRPr="00985B7C">
        <w:rPr>
          <w:rFonts w:ascii="仿宋_GB2312" w:eastAsia="仿宋_GB2312" w:hAnsi="宋体" w:cs="宋体" w:hint="eastAsia"/>
          <w:bCs/>
          <w:sz w:val="32"/>
          <w:szCs w:val="32"/>
        </w:rPr>
        <w:t>加快培养</w:t>
      </w:r>
      <w:r>
        <w:rPr>
          <w:rFonts w:ascii="仿宋_GB2312" w:eastAsia="仿宋_GB2312" w:hAnsi="宋体" w:cs="宋体" w:hint="eastAsia"/>
          <w:bCs/>
          <w:sz w:val="32"/>
          <w:szCs w:val="32"/>
        </w:rPr>
        <w:t>哲学社会科学领域拔尖创新</w:t>
      </w:r>
      <w:r w:rsidRPr="00985B7C">
        <w:rPr>
          <w:rFonts w:ascii="仿宋_GB2312" w:eastAsia="仿宋_GB2312" w:hAnsi="宋体" w:cs="宋体" w:hint="eastAsia"/>
          <w:bCs/>
          <w:sz w:val="32"/>
          <w:szCs w:val="32"/>
        </w:rPr>
        <w:t>型、复合应用型、</w:t>
      </w:r>
      <w:r>
        <w:rPr>
          <w:rFonts w:ascii="仿宋_GB2312" w:eastAsia="仿宋_GB2312" w:hAnsi="宋体" w:cs="宋体" w:hint="eastAsia"/>
          <w:bCs/>
          <w:sz w:val="32"/>
          <w:szCs w:val="32"/>
        </w:rPr>
        <w:t>创业</w:t>
      </w:r>
      <w:r w:rsidRPr="00985B7C">
        <w:rPr>
          <w:rFonts w:ascii="仿宋_GB2312" w:eastAsia="仿宋_GB2312" w:hAnsi="宋体" w:cs="宋体" w:hint="eastAsia"/>
          <w:bCs/>
          <w:sz w:val="32"/>
          <w:szCs w:val="32"/>
        </w:rPr>
        <w:t>型卓越人才。</w:t>
      </w:r>
      <w:r w:rsidRPr="00AC1D77">
        <w:rPr>
          <w:rFonts w:ascii="仿宋_GB2312" w:eastAsia="仿宋_GB2312" w:hAnsi="宋体" w:cs="宋体" w:hint="eastAsia"/>
          <w:bCs/>
          <w:sz w:val="32"/>
          <w:szCs w:val="32"/>
        </w:rPr>
        <w:t>整合科研资源，</w:t>
      </w:r>
      <w:r w:rsidRPr="007D463D">
        <w:rPr>
          <w:rFonts w:ascii="仿宋_GB2312" w:eastAsia="仿宋_GB2312" w:hAnsi="宋体" w:cs="宋体" w:hint="eastAsia"/>
          <w:bCs/>
          <w:sz w:val="32"/>
          <w:szCs w:val="32"/>
        </w:rPr>
        <w:t>重点围绕</w:t>
      </w:r>
      <w:r w:rsidRPr="00D47B4A">
        <w:rPr>
          <w:rFonts w:ascii="仿宋_GB2312" w:eastAsia="仿宋_GB2312" w:hAnsi="宋体" w:cs="宋体" w:hint="eastAsia"/>
          <w:bCs/>
          <w:sz w:val="32"/>
          <w:szCs w:val="32"/>
        </w:rPr>
        <w:t>服务新福建建设和</w:t>
      </w:r>
      <w:r w:rsidRPr="00D47B4A">
        <w:rPr>
          <w:rFonts w:ascii="仿宋_GB2312" w:eastAsia="仿宋_GB2312" w:hAnsi="宋体" w:cs="宋体"/>
          <w:bCs/>
          <w:sz w:val="32"/>
          <w:szCs w:val="32"/>
        </w:rPr>
        <w:t>21</w:t>
      </w:r>
      <w:r w:rsidRPr="00D47B4A">
        <w:rPr>
          <w:rFonts w:ascii="仿宋_GB2312" w:eastAsia="仿宋_GB2312" w:hAnsi="宋体" w:cs="宋体" w:hint="eastAsia"/>
          <w:bCs/>
          <w:sz w:val="32"/>
          <w:szCs w:val="32"/>
        </w:rPr>
        <w:t>世纪海上丝绸之路核心区、福建自由贸易试验区、福厦</w:t>
      </w:r>
      <w:proofErr w:type="gramStart"/>
      <w:r w:rsidRPr="00D47B4A">
        <w:rPr>
          <w:rFonts w:ascii="仿宋_GB2312" w:eastAsia="仿宋_GB2312" w:hAnsi="宋体" w:cs="宋体" w:hint="eastAsia"/>
          <w:bCs/>
          <w:sz w:val="32"/>
          <w:szCs w:val="32"/>
        </w:rPr>
        <w:t>泉国家</w:t>
      </w:r>
      <w:proofErr w:type="gramEnd"/>
      <w:r w:rsidRPr="00D47B4A">
        <w:rPr>
          <w:rFonts w:ascii="仿宋_GB2312" w:eastAsia="仿宋_GB2312" w:hAnsi="宋体" w:cs="宋体" w:hint="eastAsia"/>
          <w:bCs/>
          <w:sz w:val="32"/>
          <w:szCs w:val="32"/>
        </w:rPr>
        <w:t>自主创新示范区、国家生态文明试验区、</w:t>
      </w:r>
      <w:r>
        <w:rPr>
          <w:rFonts w:ascii="仿宋_GB2312" w:eastAsia="仿宋_GB2312" w:hAnsi="宋体" w:cs="宋体" w:hint="eastAsia"/>
          <w:bCs/>
          <w:sz w:val="32"/>
          <w:szCs w:val="32"/>
        </w:rPr>
        <w:t>创新型省份等，</w:t>
      </w:r>
      <w:r w:rsidRPr="007D463D">
        <w:rPr>
          <w:rFonts w:ascii="仿宋_GB2312" w:eastAsia="仿宋_GB2312" w:hAnsi="宋体" w:cs="宋体" w:hint="eastAsia"/>
          <w:bCs/>
          <w:sz w:val="32"/>
          <w:szCs w:val="32"/>
        </w:rPr>
        <w:t>开展</w:t>
      </w:r>
      <w:r w:rsidRPr="00E11089">
        <w:rPr>
          <w:rFonts w:ascii="仿宋_GB2312" w:eastAsia="仿宋_GB2312" w:hAnsi="宋体" w:cs="宋体" w:hint="eastAsia"/>
          <w:bCs/>
          <w:sz w:val="32"/>
          <w:szCs w:val="32"/>
        </w:rPr>
        <w:t>应用对策研究</w:t>
      </w:r>
      <w:r w:rsidRPr="00AC1D77">
        <w:rPr>
          <w:rFonts w:ascii="仿宋_GB2312" w:eastAsia="仿宋_GB2312" w:hAnsi="宋体" w:cs="宋体" w:hint="eastAsia"/>
          <w:bCs/>
          <w:sz w:val="32"/>
          <w:szCs w:val="32"/>
        </w:rPr>
        <w:t>。</w:t>
      </w:r>
      <w:r>
        <w:rPr>
          <w:rFonts w:ascii="仿宋_GB2312" w:eastAsia="仿宋_GB2312" w:hAnsi="宋体" w:cs="宋体" w:hint="eastAsia"/>
          <w:bCs/>
          <w:sz w:val="32"/>
          <w:szCs w:val="32"/>
        </w:rPr>
        <w:t>加强哲学社会科学普及，推动</w:t>
      </w:r>
      <w:r w:rsidRPr="00263649">
        <w:rPr>
          <w:rFonts w:ascii="仿宋_GB2312" w:eastAsia="仿宋_GB2312" w:hAnsi="宋体" w:cs="宋体" w:hint="eastAsia"/>
          <w:bCs/>
          <w:sz w:val="32"/>
          <w:szCs w:val="32"/>
        </w:rPr>
        <w:t>高校</w:t>
      </w:r>
      <w:r>
        <w:rPr>
          <w:rFonts w:ascii="仿宋_GB2312" w:eastAsia="仿宋_GB2312" w:hAnsi="宋体" w:cs="宋体" w:hint="eastAsia"/>
          <w:bCs/>
          <w:sz w:val="32"/>
          <w:szCs w:val="32"/>
        </w:rPr>
        <w:t>建设一批有影响的</w:t>
      </w:r>
      <w:r w:rsidRPr="00EB5632">
        <w:rPr>
          <w:rFonts w:ascii="仿宋_GB2312" w:eastAsia="仿宋_GB2312" w:hAnsi="宋体" w:cs="宋体" w:hint="eastAsia"/>
          <w:bCs/>
          <w:sz w:val="32"/>
          <w:szCs w:val="32"/>
        </w:rPr>
        <w:t>哲学社会科学讲坛或论坛。</w:t>
      </w:r>
    </w:p>
    <w:p w:rsidR="00C842E4" w:rsidRPr="00F73CD7" w:rsidRDefault="00C842E4" w:rsidP="00C842E4">
      <w:pPr>
        <w:tabs>
          <w:tab w:val="left" w:pos="1367"/>
        </w:tabs>
        <w:spacing w:line="600" w:lineRule="exact"/>
        <w:ind w:firstLineChars="200" w:firstLine="640"/>
        <w:rPr>
          <w:rFonts w:ascii="黑体" w:eastAsia="黑体"/>
          <w:sz w:val="32"/>
          <w:szCs w:val="32"/>
        </w:rPr>
      </w:pPr>
      <w:r>
        <w:rPr>
          <w:rFonts w:ascii="黑体" w:eastAsia="黑体" w:hint="eastAsia"/>
          <w:sz w:val="32"/>
          <w:szCs w:val="32"/>
        </w:rPr>
        <w:t>四</w:t>
      </w:r>
      <w:r w:rsidRPr="00F73CD7">
        <w:rPr>
          <w:rFonts w:ascii="黑体" w:eastAsia="黑体" w:hint="eastAsia"/>
          <w:sz w:val="32"/>
          <w:szCs w:val="32"/>
        </w:rPr>
        <w:t>、保障措施</w:t>
      </w:r>
    </w:p>
    <w:p w:rsidR="00C842E4" w:rsidRPr="00B43360"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10</w:t>
      </w:r>
      <w:r w:rsidRPr="00B43360">
        <w:rPr>
          <w:rFonts w:ascii="仿宋_GB2312" w:eastAsia="仿宋_GB2312" w:hAnsi="宋体" w:cs="宋体"/>
          <w:bCs/>
          <w:sz w:val="32"/>
          <w:szCs w:val="32"/>
        </w:rPr>
        <w:t>.</w:t>
      </w:r>
      <w:r w:rsidRPr="00B43360">
        <w:rPr>
          <w:rFonts w:ascii="仿宋_GB2312" w:eastAsia="仿宋_GB2312" w:hAnsi="宋体" w:cs="宋体" w:hint="eastAsia"/>
          <w:bCs/>
          <w:sz w:val="32"/>
          <w:szCs w:val="32"/>
        </w:rPr>
        <w:t>由省委宣传部、省委教育工委、省社科</w:t>
      </w:r>
      <w:r>
        <w:rPr>
          <w:rFonts w:ascii="仿宋_GB2312" w:eastAsia="仿宋_GB2312" w:hAnsi="宋体" w:cs="宋体" w:hint="eastAsia"/>
          <w:bCs/>
          <w:sz w:val="32"/>
          <w:szCs w:val="32"/>
        </w:rPr>
        <w:t>联</w:t>
      </w:r>
      <w:r w:rsidRPr="00B43360">
        <w:rPr>
          <w:rFonts w:ascii="仿宋_GB2312" w:eastAsia="仿宋_GB2312" w:hAnsi="宋体" w:cs="宋体" w:hint="eastAsia"/>
          <w:bCs/>
          <w:sz w:val="32"/>
          <w:szCs w:val="32"/>
        </w:rPr>
        <w:t>联合设立福建省高校哲学社会科学学科基础理论</w:t>
      </w:r>
      <w:r>
        <w:rPr>
          <w:rFonts w:ascii="仿宋_GB2312" w:eastAsia="仿宋_GB2312" w:hAnsi="宋体" w:cs="宋体" w:hint="eastAsia"/>
          <w:bCs/>
          <w:sz w:val="32"/>
          <w:szCs w:val="32"/>
        </w:rPr>
        <w:t>建设</w:t>
      </w:r>
      <w:r w:rsidRPr="00B43360">
        <w:rPr>
          <w:rFonts w:ascii="仿宋_GB2312" w:eastAsia="仿宋_GB2312" w:hAnsi="宋体" w:cs="宋体" w:hint="eastAsia"/>
          <w:bCs/>
          <w:sz w:val="32"/>
          <w:szCs w:val="32"/>
        </w:rPr>
        <w:t>专项资金，每年给予</w:t>
      </w:r>
      <w:r>
        <w:rPr>
          <w:rFonts w:ascii="仿宋_GB2312" w:eastAsia="仿宋_GB2312" w:hAnsi="宋体" w:cs="宋体"/>
          <w:bCs/>
          <w:sz w:val="32"/>
          <w:szCs w:val="32"/>
        </w:rPr>
        <w:t>1000</w:t>
      </w:r>
      <w:r w:rsidRPr="00B43360">
        <w:rPr>
          <w:rFonts w:ascii="仿宋_GB2312" w:eastAsia="仿宋_GB2312" w:hAnsi="宋体" w:cs="宋体" w:hint="eastAsia"/>
          <w:bCs/>
          <w:sz w:val="32"/>
          <w:szCs w:val="32"/>
        </w:rPr>
        <w:t>万元经费支持，周期为五年。制定《福建省高校哲学社会科学学科基础理论</w:t>
      </w:r>
      <w:r>
        <w:rPr>
          <w:rFonts w:ascii="仿宋_GB2312" w:eastAsia="仿宋_GB2312" w:hAnsi="宋体" w:cs="宋体" w:hint="eastAsia"/>
          <w:bCs/>
          <w:sz w:val="32"/>
          <w:szCs w:val="32"/>
        </w:rPr>
        <w:t>建设</w:t>
      </w:r>
      <w:r w:rsidRPr="00B43360">
        <w:rPr>
          <w:rFonts w:ascii="仿宋_GB2312" w:eastAsia="仿宋_GB2312" w:hAnsi="宋体" w:cs="宋体" w:hint="eastAsia"/>
          <w:bCs/>
          <w:sz w:val="32"/>
          <w:szCs w:val="32"/>
        </w:rPr>
        <w:t>专项资金管理办法》，切实加强经</w:t>
      </w:r>
      <w:r w:rsidRPr="00B43360">
        <w:rPr>
          <w:rFonts w:ascii="仿宋_GB2312" w:eastAsia="仿宋_GB2312" w:hAnsi="宋体" w:cs="宋体" w:hint="eastAsia"/>
          <w:bCs/>
          <w:sz w:val="32"/>
          <w:szCs w:val="32"/>
        </w:rPr>
        <w:lastRenderedPageBreak/>
        <w:t>费管理，提高经费使用效益。</w:t>
      </w:r>
      <w:r w:rsidRPr="00A57EDC">
        <w:rPr>
          <w:rFonts w:ascii="仿宋_GB2312" w:eastAsia="仿宋_GB2312" w:hAnsi="宋体" w:cs="宋体" w:hint="eastAsia"/>
          <w:bCs/>
          <w:sz w:val="32"/>
          <w:szCs w:val="32"/>
        </w:rPr>
        <w:t>各高校应结合自身实际，拓宽渠道，积极筹措专项经费，</w:t>
      </w:r>
      <w:r w:rsidRPr="00B43360">
        <w:rPr>
          <w:rFonts w:ascii="仿宋_GB2312" w:eastAsia="仿宋_GB2312" w:hAnsi="宋体" w:cs="宋体" w:hint="eastAsia"/>
          <w:bCs/>
          <w:sz w:val="32"/>
          <w:szCs w:val="32"/>
        </w:rPr>
        <w:t>增加对哲学社会科学的投入。</w:t>
      </w:r>
    </w:p>
    <w:p w:rsidR="00C842E4" w:rsidRPr="00B43360"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11</w:t>
      </w:r>
      <w:r w:rsidRPr="00B43360">
        <w:rPr>
          <w:rFonts w:ascii="仿宋_GB2312" w:eastAsia="仿宋_GB2312" w:hAnsi="宋体" w:cs="宋体"/>
          <w:bCs/>
          <w:sz w:val="32"/>
          <w:szCs w:val="32"/>
        </w:rPr>
        <w:t>.</w:t>
      </w:r>
      <w:r>
        <w:rPr>
          <w:rFonts w:ascii="仿宋_GB2312" w:eastAsia="仿宋_GB2312" w:hAnsi="宋体" w:cs="宋体" w:hint="eastAsia"/>
          <w:bCs/>
          <w:sz w:val="32"/>
          <w:szCs w:val="32"/>
        </w:rPr>
        <w:t>积极</w:t>
      </w:r>
      <w:r w:rsidRPr="00B43360">
        <w:rPr>
          <w:rFonts w:ascii="仿宋_GB2312" w:eastAsia="仿宋_GB2312" w:hAnsi="宋体" w:cs="宋体" w:hint="eastAsia"/>
          <w:bCs/>
          <w:sz w:val="32"/>
          <w:szCs w:val="32"/>
        </w:rPr>
        <w:t>推动高校改进和完善科研评价机制。推动高校建立并完善适合哲学社会科学特点、以质量和贡献为导向的、支持学科建设的科研评价体系。按照基础理论类成果、咨询应用类成果和实践创作类成果的不同特点，制订科学合理的分类评价标准。支持高校把创新程度和社会贡献度作为衡量科研质量的核心要素，鼓励发表高水平标志性成果和学术精品，加大对重大课题、重大成果参与者的评价权重，形成正确的科研导向和激励机制。</w:t>
      </w:r>
    </w:p>
    <w:p w:rsidR="00C842E4" w:rsidRDefault="00C842E4" w:rsidP="00C842E4">
      <w:pPr>
        <w:spacing w:line="600" w:lineRule="exact"/>
        <w:ind w:firstLine="600"/>
        <w:rPr>
          <w:rFonts w:ascii="仿宋_GB2312" w:eastAsia="仿宋_GB2312" w:hAnsi="宋体" w:cs="宋体"/>
          <w:bCs/>
          <w:sz w:val="32"/>
          <w:szCs w:val="32"/>
        </w:rPr>
      </w:pPr>
      <w:r>
        <w:rPr>
          <w:rFonts w:ascii="仿宋_GB2312" w:eastAsia="仿宋_GB2312" w:hAnsi="宋体" w:cs="宋体"/>
          <w:bCs/>
          <w:sz w:val="32"/>
          <w:szCs w:val="32"/>
        </w:rPr>
        <w:t>12</w:t>
      </w:r>
      <w:bookmarkStart w:id="0" w:name="_GoBack"/>
      <w:bookmarkEnd w:id="0"/>
      <w:r w:rsidRPr="00B43360">
        <w:rPr>
          <w:rFonts w:ascii="仿宋_GB2312" w:eastAsia="仿宋_GB2312" w:hAnsi="宋体" w:cs="宋体"/>
          <w:bCs/>
          <w:sz w:val="32"/>
          <w:szCs w:val="32"/>
        </w:rPr>
        <w:t>.</w:t>
      </w:r>
      <w:r>
        <w:rPr>
          <w:rFonts w:ascii="仿宋_GB2312" w:eastAsia="仿宋_GB2312" w:hAnsi="宋体" w:cs="宋体" w:hint="eastAsia"/>
          <w:bCs/>
          <w:sz w:val="32"/>
          <w:szCs w:val="32"/>
        </w:rPr>
        <w:t>各高校要坚持以马克思主义为指导，以服务中国特色社会主义为旨归，以推动理论创新、学术繁荣为职责，以增强中国学术话语权为追求，深化学术评价体系改革，在学术奖励、职称评定、期刊建设等树立正确的学术导向，以此推动哲学社会科学学科基础理论建设</w:t>
      </w:r>
      <w:r w:rsidRPr="00B43360">
        <w:rPr>
          <w:rFonts w:ascii="仿宋_GB2312" w:eastAsia="仿宋_GB2312" w:hAnsi="宋体" w:cs="宋体" w:hint="eastAsia"/>
          <w:bCs/>
          <w:sz w:val="32"/>
          <w:szCs w:val="32"/>
        </w:rPr>
        <w:t>。</w:t>
      </w:r>
    </w:p>
    <w:p w:rsidR="00C842E4" w:rsidRDefault="00C842E4" w:rsidP="00C842E4">
      <w:pPr>
        <w:spacing w:line="640" w:lineRule="exact"/>
        <w:rPr>
          <w:rFonts w:ascii="宋体"/>
          <w:b/>
          <w:color w:val="000000"/>
          <w:sz w:val="44"/>
          <w:szCs w:val="44"/>
        </w:rPr>
      </w:pPr>
    </w:p>
    <w:p w:rsidR="00C842E4" w:rsidRPr="00292847" w:rsidRDefault="00C842E4" w:rsidP="00C842E4">
      <w:pPr>
        <w:spacing w:line="640" w:lineRule="exact"/>
        <w:ind w:firstLineChars="50" w:firstLine="116"/>
        <w:rPr>
          <w:rFonts w:ascii="仿宋_GB2312" w:eastAsia="仿宋_GB2312" w:hAnsi="宋体" w:cs="宋体"/>
          <w:bCs/>
          <w:w w:val="73"/>
          <w:sz w:val="32"/>
          <w:szCs w:val="32"/>
        </w:rPr>
      </w:pPr>
      <w:r w:rsidRPr="00292847">
        <w:rPr>
          <w:rFonts w:ascii="仿宋_GB2312" w:eastAsia="仿宋_GB2312" w:hAnsi="宋体" w:cs="宋体" w:hint="eastAsia"/>
          <w:bCs/>
          <w:w w:val="73"/>
          <w:sz w:val="32"/>
          <w:szCs w:val="32"/>
        </w:rPr>
        <w:t>中共福建省委宣传部</w:t>
      </w:r>
      <w:r w:rsidRPr="00292847">
        <w:rPr>
          <w:rFonts w:ascii="仿宋_GB2312" w:eastAsia="仿宋_GB2312" w:hAnsi="宋体" w:cs="宋体"/>
          <w:bCs/>
          <w:w w:val="73"/>
          <w:sz w:val="32"/>
          <w:szCs w:val="32"/>
        </w:rPr>
        <w:t xml:space="preserve">   </w:t>
      </w:r>
      <w:r w:rsidRPr="00292847">
        <w:rPr>
          <w:rFonts w:ascii="仿宋_GB2312" w:eastAsia="仿宋_GB2312" w:hAnsi="宋体" w:cs="宋体" w:hint="eastAsia"/>
          <w:bCs/>
          <w:w w:val="73"/>
          <w:sz w:val="32"/>
          <w:szCs w:val="32"/>
        </w:rPr>
        <w:t xml:space="preserve"> </w:t>
      </w:r>
      <w:r w:rsidRPr="00292847">
        <w:rPr>
          <w:rFonts w:ascii="仿宋_GB2312" w:eastAsia="仿宋_GB2312" w:hAnsi="宋体" w:cs="宋体"/>
          <w:bCs/>
          <w:w w:val="73"/>
          <w:sz w:val="32"/>
          <w:szCs w:val="32"/>
        </w:rPr>
        <w:t xml:space="preserve"> </w:t>
      </w:r>
      <w:r w:rsidRPr="00292847">
        <w:rPr>
          <w:rFonts w:ascii="仿宋_GB2312" w:eastAsia="仿宋_GB2312" w:hAnsi="宋体" w:cs="宋体" w:hint="eastAsia"/>
          <w:bCs/>
          <w:w w:val="73"/>
          <w:sz w:val="32"/>
          <w:szCs w:val="32"/>
        </w:rPr>
        <w:t>中共福建省委教育工委</w:t>
      </w:r>
      <w:r>
        <w:rPr>
          <w:rFonts w:ascii="仿宋_GB2312" w:eastAsia="仿宋_GB2312" w:hAnsi="宋体" w:cs="宋体"/>
          <w:bCs/>
          <w:w w:val="73"/>
          <w:sz w:val="32"/>
          <w:szCs w:val="32"/>
        </w:rPr>
        <w:t xml:space="preserve">   </w:t>
      </w:r>
      <w:r>
        <w:rPr>
          <w:rFonts w:ascii="仿宋_GB2312" w:eastAsia="仿宋_GB2312" w:hAnsi="宋体" w:cs="宋体" w:hint="eastAsia"/>
          <w:bCs/>
          <w:w w:val="73"/>
          <w:sz w:val="32"/>
          <w:szCs w:val="32"/>
        </w:rPr>
        <w:t xml:space="preserve"> </w:t>
      </w:r>
      <w:r w:rsidRPr="00292847">
        <w:rPr>
          <w:rFonts w:ascii="仿宋_GB2312" w:eastAsia="仿宋_GB2312" w:hAnsi="宋体" w:cs="宋体" w:hint="eastAsia"/>
          <w:bCs/>
          <w:w w:val="73"/>
          <w:sz w:val="32"/>
          <w:szCs w:val="32"/>
        </w:rPr>
        <w:t>福建省社会科学界联合会</w:t>
      </w:r>
    </w:p>
    <w:p w:rsidR="00C842E4" w:rsidRDefault="00C842E4" w:rsidP="00C842E4">
      <w:pPr>
        <w:spacing w:line="640" w:lineRule="exact"/>
        <w:ind w:firstLineChars="1750" w:firstLine="5600"/>
        <w:rPr>
          <w:rFonts w:ascii="仿宋_GB2312" w:eastAsia="仿宋_GB2312" w:hAnsi="宋体" w:cs="宋体"/>
          <w:bCs/>
          <w:sz w:val="32"/>
          <w:szCs w:val="32"/>
        </w:rPr>
      </w:pPr>
      <w:smartTag w:uri="urn:schemas-microsoft-com:office:smarttags" w:element="chsdate">
        <w:smartTagPr>
          <w:attr w:name="Year" w:val="2017"/>
          <w:attr w:name="Month" w:val="3"/>
          <w:attr w:name="Day" w:val="21"/>
          <w:attr w:name="IsLunarDate" w:val="False"/>
          <w:attr w:name="IsROCDate" w:val="False"/>
        </w:smartTagPr>
        <w:r w:rsidRPr="00A52A0B">
          <w:rPr>
            <w:rFonts w:ascii="仿宋_GB2312" w:eastAsia="仿宋_GB2312" w:hAnsi="宋体" w:cs="宋体"/>
            <w:bCs/>
            <w:sz w:val="32"/>
            <w:szCs w:val="32"/>
          </w:rPr>
          <w:t>2017</w:t>
        </w:r>
        <w:r w:rsidRPr="00A52A0B">
          <w:rPr>
            <w:rFonts w:ascii="仿宋_GB2312" w:eastAsia="仿宋_GB2312" w:hAnsi="宋体" w:cs="宋体" w:hint="eastAsia"/>
            <w:bCs/>
            <w:sz w:val="32"/>
            <w:szCs w:val="32"/>
          </w:rPr>
          <w:t>年</w:t>
        </w:r>
        <w:r>
          <w:rPr>
            <w:rFonts w:ascii="仿宋_GB2312" w:eastAsia="仿宋_GB2312" w:hAnsi="宋体" w:cs="宋体"/>
            <w:bCs/>
            <w:sz w:val="32"/>
            <w:szCs w:val="32"/>
          </w:rPr>
          <w:t>3</w:t>
        </w:r>
        <w:r w:rsidRPr="00A52A0B">
          <w:rPr>
            <w:rFonts w:ascii="仿宋_GB2312" w:eastAsia="仿宋_GB2312" w:hAnsi="宋体" w:cs="宋体" w:hint="eastAsia"/>
            <w:bCs/>
            <w:sz w:val="32"/>
            <w:szCs w:val="32"/>
          </w:rPr>
          <w:t>月</w:t>
        </w:r>
        <w:r>
          <w:rPr>
            <w:rFonts w:ascii="仿宋_GB2312" w:eastAsia="仿宋_GB2312" w:hAnsi="宋体" w:cs="宋体"/>
            <w:bCs/>
            <w:sz w:val="32"/>
            <w:szCs w:val="32"/>
          </w:rPr>
          <w:t>21</w:t>
        </w:r>
        <w:r w:rsidRPr="00A52A0B">
          <w:rPr>
            <w:rFonts w:ascii="仿宋_GB2312" w:eastAsia="仿宋_GB2312" w:hAnsi="宋体" w:cs="宋体" w:hint="eastAsia"/>
            <w:bCs/>
            <w:sz w:val="32"/>
            <w:szCs w:val="32"/>
          </w:rPr>
          <w:t>日</w:t>
        </w:r>
      </w:smartTag>
    </w:p>
    <w:p w:rsidR="00C842E4" w:rsidRDefault="00C842E4" w:rsidP="00C842E4">
      <w:pPr>
        <w:spacing w:line="600" w:lineRule="exact"/>
        <w:rPr>
          <w:rFonts w:ascii="仿宋_GB2312" w:eastAsia="仿宋_GB2312" w:hAnsi="宋体" w:cs="宋体"/>
          <w:bCs/>
          <w:sz w:val="32"/>
          <w:szCs w:val="32"/>
        </w:rPr>
      </w:pPr>
    </w:p>
    <w:p w:rsidR="00C842E4" w:rsidRDefault="00C842E4" w:rsidP="00C842E4">
      <w:pPr>
        <w:spacing w:line="600" w:lineRule="exact"/>
        <w:ind w:firstLineChars="100" w:firstLine="320"/>
        <w:rPr>
          <w:rFonts w:ascii="仿宋_GB2312" w:eastAsia="仿宋_GB2312" w:hAnsi="宋体" w:cs="宋体"/>
          <w:bCs/>
          <w:sz w:val="32"/>
          <w:szCs w:val="32"/>
        </w:rPr>
      </w:pPr>
      <w:r>
        <w:rPr>
          <w:rFonts w:ascii="仿宋_GB2312" w:eastAsia="仿宋_GB2312" w:hAnsi="宋体" w:cs="宋体" w:hint="eastAsia"/>
          <w:bCs/>
          <w:sz w:val="32"/>
          <w:szCs w:val="32"/>
        </w:rPr>
        <w:t>（主动公开）</w:t>
      </w:r>
    </w:p>
    <w:p w:rsidR="00C842E4" w:rsidRDefault="00C842E4" w:rsidP="00C842E4">
      <w:pPr>
        <w:ind w:firstLine="420"/>
      </w:pPr>
    </w:p>
    <w:p w:rsidR="00C842E4" w:rsidRPr="00C9489E" w:rsidRDefault="00C842E4" w:rsidP="00C842E4">
      <w:pPr>
        <w:ind w:firstLineChars="50" w:firstLine="105"/>
      </w:pPr>
      <w:r>
        <w:rPr>
          <w:noProof/>
        </w:rPr>
        <w:pict>
          <v:shape id="_x0000_s1029" type="#_x0000_t32" style="position:absolute;left:0;text-align:left;margin-left:0;margin-top:29.25pt;width:441pt;height:.05pt;z-index:251663360" o:connectortype="straight" strokeweight="2pt"/>
        </w:pict>
      </w:r>
      <w:r>
        <w:rPr>
          <w:noProof/>
        </w:rPr>
        <w:pict>
          <v:shape id="_x0000_s1027" type="#_x0000_t32" style="position:absolute;left:0;text-align:left;margin-left:0;margin-top:0;width:441pt;height:0;z-index:251661312" o:connectortype="straight" strokeweight="2pt"/>
        </w:pict>
      </w:r>
      <w:bookmarkStart w:id="1" w:name="抄送"/>
      <w:bookmarkEnd w:id="1"/>
      <w:r>
        <w:rPr>
          <w:noProof/>
        </w:rPr>
        <w:pict>
          <v:shape id="_x0000_s1028" type="#_x0000_t32" style="position:absolute;left:0;text-align:left;margin-left:0;margin-top:0;width:441pt;height:.05pt;z-index:251662336" o:connectortype="straight" strokeweight="1pt"/>
        </w:pict>
      </w:r>
      <w:r>
        <w:rPr>
          <w:rFonts w:ascii="仿宋_GB2312" w:eastAsia="仿宋_GB2312" w:hint="eastAsia"/>
          <w:sz w:val="28"/>
          <w:szCs w:val="28"/>
        </w:rPr>
        <w:t>中共福建省委教育工委办公室</w:t>
      </w:r>
      <w:r>
        <w:rPr>
          <w:sz w:val="28"/>
          <w:szCs w:val="28"/>
        </w:rPr>
        <w:t xml:space="preserve">            </w:t>
      </w:r>
      <w:r w:rsidRPr="00E959D5">
        <w:rPr>
          <w:rFonts w:ascii="仿宋_GB2312" w:eastAsia="仿宋_GB2312"/>
          <w:sz w:val="28"/>
          <w:szCs w:val="28"/>
        </w:rPr>
        <w:t xml:space="preserve"> </w:t>
      </w:r>
      <w:smartTag w:uri="urn:schemas-microsoft-com:office:smarttags" w:element="chsdate">
        <w:smartTagPr>
          <w:attr w:name="Year" w:val="2017"/>
          <w:attr w:name="Month" w:val="3"/>
          <w:attr w:name="Day" w:val="27"/>
          <w:attr w:name="IsLunarDate" w:val="False"/>
          <w:attr w:name="IsROCDate" w:val="False"/>
        </w:smartTagPr>
        <w:r w:rsidRPr="00E959D5">
          <w:rPr>
            <w:rFonts w:ascii="仿宋_GB2312" w:eastAsia="仿宋_GB2312"/>
            <w:sz w:val="28"/>
            <w:szCs w:val="28"/>
          </w:rPr>
          <w:t>2017</w:t>
        </w:r>
        <w:r w:rsidRPr="00E959D5">
          <w:rPr>
            <w:rFonts w:ascii="仿宋_GB2312" w:eastAsia="仿宋_GB2312" w:hint="eastAsia"/>
            <w:sz w:val="28"/>
            <w:szCs w:val="28"/>
          </w:rPr>
          <w:t>年</w:t>
        </w:r>
        <w:r>
          <w:rPr>
            <w:rFonts w:ascii="仿宋_GB2312" w:eastAsia="仿宋_GB2312"/>
            <w:sz w:val="28"/>
            <w:szCs w:val="28"/>
          </w:rPr>
          <w:t>3</w:t>
        </w:r>
        <w:r w:rsidRPr="00E959D5">
          <w:rPr>
            <w:rFonts w:ascii="仿宋_GB2312" w:eastAsia="仿宋_GB2312" w:hint="eastAsia"/>
            <w:sz w:val="28"/>
            <w:szCs w:val="28"/>
          </w:rPr>
          <w:t>月</w:t>
        </w:r>
        <w:r>
          <w:rPr>
            <w:rFonts w:ascii="仿宋_GB2312" w:eastAsia="仿宋_GB2312"/>
            <w:sz w:val="28"/>
            <w:szCs w:val="28"/>
          </w:rPr>
          <w:t>27</w:t>
        </w:r>
        <w:r w:rsidRPr="00E959D5">
          <w:rPr>
            <w:rFonts w:ascii="仿宋_GB2312" w:eastAsia="仿宋_GB2312" w:hint="eastAsia"/>
            <w:sz w:val="28"/>
            <w:szCs w:val="28"/>
          </w:rPr>
          <w:t>日</w:t>
        </w:r>
      </w:smartTag>
      <w:r w:rsidRPr="00E959D5">
        <w:rPr>
          <w:rFonts w:ascii="仿宋_GB2312" w:eastAsia="仿宋_GB2312" w:hint="eastAsia"/>
          <w:sz w:val="28"/>
          <w:szCs w:val="28"/>
        </w:rPr>
        <w:t>印发</w:t>
      </w:r>
    </w:p>
    <w:p w:rsidR="00F15313" w:rsidRDefault="00F15313"/>
    <w:sectPr w:rsidR="00F15313" w:rsidSect="000D1DF5">
      <w:footerReference w:type="even" r:id="rId4"/>
      <w:footerReference w:type="default" r:id="rId5"/>
      <w:pgSz w:w="11906" w:h="16838"/>
      <w:pgMar w:top="1559" w:right="1786" w:bottom="1418" w:left="178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0F" w:rsidRDefault="00C842E4" w:rsidP="003A5D1C">
    <w:pPr>
      <w:framePr w:wrap="around" w:vAnchor="text" w:hAnchor="margin" w:xAlign="center" w:y="1"/>
    </w:pPr>
    <w:r>
      <w:fldChar w:fldCharType="begin"/>
    </w:r>
    <w:r>
      <w:instrText xml:space="preserve">PAGE  </w:instrText>
    </w:r>
    <w:r>
      <w:fldChar w:fldCharType="end"/>
    </w:r>
  </w:p>
  <w:p w:rsidR="00B87D0F" w:rsidRDefault="00C842E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D0F" w:rsidRDefault="00C842E4" w:rsidP="003A5D1C">
    <w:pPr>
      <w:framePr w:wrap="around" w:vAnchor="text" w:hAnchor="margin" w:xAlign="center" w:y="1"/>
    </w:pPr>
    <w:r>
      <w:fldChar w:fldCharType="begin"/>
    </w:r>
    <w:r>
      <w:instrText xml:space="preserve">PAGE  </w:instrText>
    </w:r>
    <w:r>
      <w:fldChar w:fldCharType="separate"/>
    </w:r>
    <w:r>
      <w:rPr>
        <w:noProof/>
      </w:rPr>
      <w:t>1</w:t>
    </w:r>
    <w:r>
      <w:fldChar w:fldCharType="end"/>
    </w:r>
  </w:p>
  <w:p w:rsidR="00B87D0F" w:rsidRDefault="00C842E4"/>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42E4"/>
    <w:rsid w:val="00C842E4"/>
    <w:rsid w:val="00F1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rules v:ext="edit">
        <o:r id="V:Rule1" type="connector" idref="#_x0000_s1026"/>
        <o:r id="V:Rule2" type="connector" idref="#_x0000_s1029"/>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2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2017-09-22T14:20:00Z</dcterms:created>
  <dcterms:modified xsi:type="dcterms:W3CDTF">2017-09-22T14:20:00Z</dcterms:modified>
</cp:coreProperties>
</file>