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/>
        <w:keepLines/>
        <w:widowControl w:val="0"/>
        <w:shd w:val="clear" w:color="auto" w:fill="auto"/>
        <w:bidi w:val="0"/>
        <w:spacing w:before="500" w:after="100" w:line="499" w:lineRule="exact"/>
        <w:ind w:left="0" w:right="0" w:firstLine="0"/>
        <w:jc w:val="center"/>
      </w:pPr>
      <w:bookmarkStart w:id="9" w:name="_GoBack"/>
      <w:bookmarkEnd w:id="9"/>
      <w:bookmarkStart w:id="0" w:name="bookmark16"/>
      <w:bookmarkStart w:id="1" w:name="bookmark17"/>
      <w:bookmarkStart w:id="2" w:name="bookmark15"/>
      <w:r>
        <w:rPr>
          <w:color w:val="000000"/>
          <w:spacing w:val="0"/>
          <w:w w:val="100"/>
          <w:position w:val="0"/>
        </w:rPr>
        <w:t>福建省标准化工作专项补助经费申报项目汇总表（省直单位）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（示例）</w:t>
      </w:r>
      <w:bookmarkEnd w:id="0"/>
      <w:bookmarkEnd w:id="1"/>
      <w:bookmarkEnd w:id="2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</w:rPr>
        <w:t>汇总单位（盖章）：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29"/>
        <w:gridCol w:w="1627"/>
        <w:gridCol w:w="3581"/>
        <w:gridCol w:w="1133"/>
        <w:gridCol w:w="1622"/>
        <w:gridCol w:w="1142"/>
        <w:gridCol w:w="1133"/>
        <w:gridCol w:w="1138"/>
        <w:gridCol w:w="115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省直单位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发布时间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排名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制定/修 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建设时 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福建省市场监 管局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4" w:lineRule="exact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（一）福建省 标准化研究 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《地方标准立项审查工作规范》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DB35/T1880-2019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地方标 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2019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制定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国家热带水果标准化区域服务 与推广平台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国家级 试点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2018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7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-2020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7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38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leader="dot" w:pos="2338"/>
              </w:tabs>
              <w:bidi w:val="0"/>
              <w:spacing w:before="0" w:after="0" w:line="240" w:lineRule="auto"/>
              <w:ind w:left="1920" w:right="0" w:firstLine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32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注：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1.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同一申请单位请归类汇总；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5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2.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涉及战略性新兴产业的标准项目请备注。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="1" w:lineRule="exact"/>
        <w:rPr>
          <w:sz w:val="2"/>
          <w:szCs w:val="2"/>
        </w:rPr>
      </w:pPr>
      <w:r>
        <w:br w:type="page"/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140" w:line="475" w:lineRule="exact"/>
        <w:ind w:left="0" w:right="0" w:firstLine="0"/>
        <w:jc w:val="center"/>
      </w:pPr>
      <w:bookmarkStart w:id="3" w:name="bookmark20"/>
      <w:bookmarkStart w:id="4" w:name="bookmark18"/>
      <w:bookmarkStart w:id="5" w:name="bookmark19"/>
      <w:r>
        <w:rPr>
          <w:color w:val="000000"/>
          <w:spacing w:val="0"/>
          <w:w w:val="100"/>
          <w:position w:val="0"/>
        </w:rPr>
        <w:t>福建省标准化工作专项补助经费申报项目汇总表（设区市）</w:t>
      </w:r>
      <w:r>
        <w:rPr>
          <w:color w:val="000000"/>
          <w:spacing w:val="0"/>
          <w:w w:val="100"/>
          <w:position w:val="0"/>
        </w:rPr>
        <w:br w:type="textWrapping"/>
      </w:r>
      <w:r>
        <w:rPr>
          <w:color w:val="000000"/>
          <w:spacing w:val="0"/>
          <w:w w:val="100"/>
          <w:position w:val="0"/>
        </w:rPr>
        <w:t>（示例）</w:t>
      </w:r>
      <w:bookmarkEnd w:id="3"/>
      <w:bookmarkEnd w:id="4"/>
      <w:bookmarkEnd w:id="5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r>
        <w:rPr>
          <w:color w:val="000000"/>
          <w:spacing w:val="0"/>
          <w:w w:val="100"/>
          <w:position w:val="0"/>
        </w:rPr>
        <w:t>汇总单位（盖章）: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66"/>
        <w:gridCol w:w="1018"/>
        <w:gridCol w:w="2246"/>
        <w:gridCol w:w="2251"/>
        <w:gridCol w:w="710"/>
        <w:gridCol w:w="1018"/>
        <w:gridCol w:w="720"/>
        <w:gridCol w:w="1733"/>
        <w:gridCol w:w="1627"/>
        <w:gridCol w:w="129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13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设区市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县（区）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项目单位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类型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发布时 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排名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制定/修订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建设时间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福州市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（一） 鼓楼区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7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福建省瑞雪信息科 技有限公司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05" w:lineRule="exact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《用能单位能耗在 线监测技术要求》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GB/T 38692-2020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国家 标准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4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2020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3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5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制定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1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福州树人家政服务 有限公司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2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家政服务业标准化 试点项目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6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省级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试点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2017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年］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-2019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 xml:space="preserve">12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月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90" w:hRule="exact"/>
          <w:jc w:val="center"/>
        </w:trPr>
        <w:tc>
          <w:tcPr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2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（二） 台江区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leader="dot" w:pos="422"/>
              </w:tabs>
              <w:bidi w:val="0"/>
              <w:spacing w:before="0" w:after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en-US" w:eastAsia="en-US" w:bidi="en-US"/>
              </w:rPr>
              <w:tab/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399" w:line="1" w:lineRule="exact"/>
      </w:pPr>
    </w:p>
    <w:p>
      <w:pPr>
        <w:pStyle w:val="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60"/>
        <w:jc w:val="left"/>
      </w:pPr>
      <w:r>
        <w:rPr>
          <w:color w:val="000000"/>
          <w:spacing w:val="0"/>
          <w:w w:val="100"/>
          <w:position w:val="0"/>
        </w:rPr>
        <w:t>注：</w:t>
      </w: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1.</w:t>
      </w:r>
      <w:r>
        <w:rPr>
          <w:color w:val="000000"/>
          <w:spacing w:val="0"/>
          <w:w w:val="100"/>
          <w:position w:val="0"/>
        </w:rPr>
        <w:t>同一申请单位请归类汇总；</w:t>
      </w:r>
    </w:p>
    <w:p>
      <w:pPr>
        <w:pStyle w:val="1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640"/>
        <w:jc w:val="left"/>
        <w:sectPr>
          <w:headerReference r:id="rId5" w:type="default"/>
          <w:footnotePr>
            <w:numFmt w:val="decimal"/>
          </w:footnotePr>
          <w:pgSz w:w="16840" w:h="11900" w:orient="landscape"/>
          <w:pgMar w:top="2367" w:right="1169" w:bottom="2683" w:left="1315" w:header="0" w:footer="2255" w:gutter="0"/>
          <w:pgNumType w:start="1"/>
          <w:cols w:space="720" w:num="1"/>
          <w:rtlGutter w:val="0"/>
          <w:docGrid w:linePitch="360" w:charSpace="0"/>
        </w:sectPr>
      </w:pPr>
      <w:r>
        <w:rPr>
          <w:color w:val="000000"/>
          <w:spacing w:val="0"/>
          <w:w w:val="100"/>
          <w:position w:val="0"/>
          <w:sz w:val="24"/>
          <w:szCs w:val="24"/>
          <w:lang w:val="en-US" w:eastAsia="en-US" w:bidi="en-US"/>
        </w:rPr>
        <w:t>2.</w:t>
      </w:r>
      <w:r>
        <w:rPr>
          <w:color w:val="000000"/>
          <w:spacing w:val="0"/>
          <w:w w:val="100"/>
          <w:position w:val="0"/>
        </w:rPr>
        <w:t>涉及战略性新兴产业的标准项目请备注。</w:t>
      </w:r>
    </w:p>
    <w:p>
      <w:pPr>
        <w:pStyle w:val="13"/>
        <w:keepNext/>
        <w:keepLines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center"/>
      </w:pPr>
      <w:bookmarkStart w:id="6" w:name="bookmark23"/>
      <w:bookmarkStart w:id="7" w:name="bookmark21"/>
      <w:bookmarkStart w:id="8" w:name="bookmark22"/>
      <w:r>
        <w:rPr>
          <w:color w:val="000000"/>
          <w:spacing w:val="0"/>
          <w:w w:val="100"/>
          <w:position w:val="0"/>
        </w:rPr>
        <w:t>福建省标准化工作专项补助经费申请表</w:t>
      </w:r>
      <w:bookmarkEnd w:id="6"/>
      <w:bookmarkEnd w:id="7"/>
      <w:bookmarkEnd w:id="8"/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126"/>
        <w:gridCol w:w="3245"/>
        <w:gridCol w:w="1416"/>
        <w:gridCol w:w="677"/>
        <w:gridCol w:w="418"/>
        <w:gridCol w:w="418"/>
        <w:gridCol w:w="662"/>
        <w:gridCol w:w="48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单位名称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统一社会 信用代码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6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法定代表人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身份证号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职务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340" w:right="0" w:firstLine="26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单位地址 （请详细到所在 县、市、区）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电话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>E-mail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传真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开户行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账号</w:t>
            </w:r>
          </w:p>
        </w:tc>
        <w:tc>
          <w:tcPr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6" w:hRule="exact"/>
          <w:jc w:val="center"/>
        </w:trPr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项目名称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参与形式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制 定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主 导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修 订</w:t>
            </w:r>
          </w:p>
        </w:tc>
        <w:tc>
          <w:tcPr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top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1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参 与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/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0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项目获同类 资助情况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19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38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申报资助 项目主要内容 （可另附页）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注：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84"/>
              </w:tabs>
              <w:bidi w:val="0"/>
              <w:spacing w:before="0" w:after="0" w:line="34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1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申请项目为标准制修订的，请写明标准名称和标准号、起草单位 排名情况和标准发布时间，并附上标准文本；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tabs>
                <w:tab w:val="left" w:pos="389"/>
              </w:tabs>
              <w:bidi w:val="0"/>
              <w:spacing w:before="0" w:after="0" w:line="346" w:lineRule="exact"/>
              <w:ind w:left="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</w:rPr>
              <w:t>2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、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ab/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申请项目为试点示范的，请写明试点建设时间，并附上下达文件；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5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申请单位意见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300" w:line="240" w:lineRule="auto"/>
              <w:ind w:left="442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盖早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月曰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44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设区市标准化行 政主管部门（省直 归口单位） 初审意见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360" w:line="115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u w:val="single"/>
              </w:rPr>
              <w:t>¥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 好 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u w:val="single"/>
                <w:lang w:val="en-US" w:eastAsia="en-US" w:bidi="en-US"/>
              </w:rPr>
              <w:t>rm.</w:t>
            </w: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早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15" w:lineRule="exact"/>
              <w:ind w:left="41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月曰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省市场监督管理 局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50" w:lineRule="exact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审核意见</w:t>
            </w:r>
          </w:p>
        </w:tc>
        <w:tc>
          <w:tcPr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450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盖早</w:t>
            </w:r>
          </w:p>
          <w:p>
            <w:pPr>
              <w:pStyle w:val="1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4140" w:right="0" w:firstLine="0"/>
              <w:jc w:val="left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 xml:space="preserve">年 </w:t>
            </w: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  <w:lang w:val="zh-CN" w:eastAsia="zh-CN" w:bidi="zh-CN"/>
              </w:rPr>
              <w:t>月曰</w:t>
            </w:r>
          </w:p>
        </w:tc>
      </w:tr>
    </w:tbl>
    <w:p/>
    <w:sectPr>
      <w:headerReference r:id="rId6" w:type="default"/>
      <w:footerReference r:id="rId7" w:type="default"/>
      <w:footnotePr>
        <w:numFmt w:val="decimal"/>
      </w:footnotePr>
      <w:pgSz w:w="11900" w:h="16840"/>
      <w:pgMar w:top="1858" w:right="1284" w:bottom="1858" w:left="1169" w:header="0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3717290</wp:posOffset>
              </wp:positionH>
              <wp:positionV relativeFrom="page">
                <wp:posOffset>9759950</wp:posOffset>
              </wp:positionV>
              <wp:extent cx="45720" cy="76200"/>
              <wp:effectExtent l="0" t="0" r="0" b="0"/>
              <wp:wrapNone/>
              <wp:docPr id="6" name="Shap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62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color w:val="000000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6" o:spid="_x0000_s1026" o:spt="202" type="#_x0000_t202" style="position:absolute;left:0pt;margin-left:292.7pt;margin-top:768.5pt;height:6pt;width:3.6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AFl30h2AAAAA0B&#10;AAAPAAAAAAAAAAEAIAAAACIAAABkcnMvZG93bnJldi54bWxQSwECFAAUAAAACACHTuJAXDb8QqkB&#10;AABtAwAADgAAAAAAAAABACAAAAAnAQAAZHJzL2Uyb0RvYy54bWxQSwUGAAAAAAYABgBZAQAAQgUA&#10;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color w:val="000000"/>
                        <w:spacing w:val="0"/>
                        <w:w w:val="100"/>
                        <w:position w:val="0"/>
                        <w:sz w:val="18"/>
                        <w:szCs w:val="18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1023620</wp:posOffset>
              </wp:positionH>
              <wp:positionV relativeFrom="page">
                <wp:posOffset>1263015</wp:posOffset>
              </wp:positionV>
              <wp:extent cx="484505" cy="176530"/>
              <wp:effectExtent l="0" t="0" r="0" b="0"/>
              <wp:wrapNone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505" cy="1765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附表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1026" o:spt="202" type="#_x0000_t202" style="position:absolute;left:0pt;margin-left:80.6pt;margin-top:99.45pt;height:13.9pt;width:38.1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4j7N1gAA&#10;AAsBAAAPAAAAAAAAAAEAIAAAACIAAABkcnMvZG93bnJldi54bWxQSwECFAAUAAAACACHTuJAIgSY&#10;ha4BAABvAwAADgAAAAAAAAABACAAAAAl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附表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5584" behindDoc="1" locked="0" layoutInCell="1" allowOverlap="1">
              <wp:simplePos x="0" y="0"/>
              <wp:positionH relativeFrom="page">
                <wp:posOffset>1144905</wp:posOffset>
              </wp:positionH>
              <wp:positionV relativeFrom="page">
                <wp:posOffset>942340</wp:posOffset>
              </wp:positionV>
              <wp:extent cx="490855" cy="179705"/>
              <wp:effectExtent l="0" t="0" r="0" b="0"/>
              <wp:wrapNone/>
              <wp:docPr id="4" name="Shap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0855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1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</w:rPr>
                            <w:t>附表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t>#</w:t>
                          </w:r>
                          <w:r>
                            <w:rPr>
                              <w:rFonts w:ascii="宋体" w:hAnsi="宋体" w:eastAsia="宋体" w:cs="宋体"/>
                              <w:color w:val="000000"/>
                              <w:spacing w:val="0"/>
                              <w:w w:val="100"/>
                              <w:position w:val="0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1026" o:spt="202" type="#_x0000_t202" style="position:absolute;left:0pt;margin-left:90.15pt;margin-top:74.2pt;height:14.15pt;width:38.65pt;mso-position-horizontal-relative:page;mso-position-vertical-relative:page;mso-wrap-style:none;z-index:-440400896;mso-width-relative:page;mso-height-relative:page;" filled="f" stroked="f" coordsize="21600,21600" o:gfxdata="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ThxHb1wAA&#10;AAsBAAAPAAAAAAAAAAEAIAAAACIAAABkcnMvZG93bnJldi54bWxQSwECFAAUAAAACACHTuJAVKhL&#10;v60BAABvAwAADgAAAAAAAAABACAAAAAmAQAAZHJzL2Uyb0RvYy54bWxQSwUGAAAAAAYABgBZAQAA&#10;R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0"/>
                        <w:szCs w:val="30"/>
                      </w:rPr>
                    </w:pP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</w:rPr>
                      <w:t>附表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t>#</w:t>
                    </w:r>
                    <w:r>
                      <w:rPr>
                        <w:rFonts w:ascii="宋体" w:hAnsi="宋体" w:eastAsia="宋体" w:cs="宋体"/>
                        <w:color w:val="000000"/>
                        <w:spacing w:val="0"/>
                        <w:w w:val="100"/>
                        <w:position w:val="0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rsids>
    <w:rsidRoot w:val="00000000"/>
    <w:rsid w:val="529653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Heading #1|1_"/>
    <w:basedOn w:val="3"/>
    <w:link w:val="5"/>
    <w:uiPriority w:val="0"/>
    <w:rPr>
      <w:rFonts w:ascii="宋体" w:hAnsi="宋体" w:eastAsia="宋体" w:cs="宋体"/>
      <w:color w:val="DC2B44"/>
      <w:sz w:val="86"/>
      <w:szCs w:val="86"/>
      <w:u w:val="single"/>
      <w:shd w:val="clear" w:color="auto" w:fill="auto"/>
      <w:lang w:val="zh-TW" w:eastAsia="zh-TW" w:bidi="zh-TW"/>
    </w:rPr>
  </w:style>
  <w:style w:type="paragraph" w:customStyle="1" w:styleId="5">
    <w:name w:val="Heading #1|1"/>
    <w:basedOn w:val="1"/>
    <w:link w:val="4"/>
    <w:uiPriority w:val="0"/>
    <w:pPr>
      <w:widowControl w:val="0"/>
      <w:shd w:val="clear" w:color="auto" w:fill="auto"/>
      <w:spacing w:after="740"/>
      <w:jc w:val="center"/>
      <w:outlineLvl w:val="0"/>
    </w:pPr>
    <w:rPr>
      <w:rFonts w:ascii="宋体" w:hAnsi="宋体" w:eastAsia="宋体" w:cs="宋体"/>
      <w:color w:val="DC2B44"/>
      <w:sz w:val="86"/>
      <w:szCs w:val="86"/>
      <w:u w:val="single"/>
      <w:shd w:val="clear" w:color="auto" w:fill="auto"/>
      <w:lang w:val="zh-TW" w:eastAsia="zh-TW" w:bidi="zh-TW"/>
    </w:rPr>
  </w:style>
  <w:style w:type="character" w:customStyle="1" w:styleId="6">
    <w:name w:val="Heading #2|1_"/>
    <w:basedOn w:val="3"/>
    <w:link w:val="7"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7">
    <w:name w:val="Heading #2|1"/>
    <w:basedOn w:val="1"/>
    <w:link w:val="6"/>
    <w:uiPriority w:val="0"/>
    <w:pPr>
      <w:widowControl w:val="0"/>
      <w:shd w:val="clear" w:color="auto" w:fill="auto"/>
      <w:spacing w:line="586" w:lineRule="exact"/>
      <w:ind w:left="260" w:firstLine="40"/>
      <w:outlineLvl w:val="1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0">
    <w:name w:val="Body text|3_"/>
    <w:basedOn w:val="3"/>
    <w:link w:val="11"/>
    <w:uiPriority w:val="0"/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paragraph" w:customStyle="1" w:styleId="11">
    <w:name w:val="Body text|3"/>
    <w:basedOn w:val="1"/>
    <w:link w:val="10"/>
    <w:uiPriority w:val="0"/>
    <w:pPr>
      <w:widowControl w:val="0"/>
      <w:shd w:val="clear" w:color="auto" w:fill="auto"/>
      <w:spacing w:line="559" w:lineRule="exact"/>
      <w:ind w:firstLine="920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  <w:style w:type="character" w:customStyle="1" w:styleId="12">
    <w:name w:val="Heading #3|1_"/>
    <w:basedOn w:val="3"/>
    <w:link w:val="13"/>
    <w:uiPriority w:val="0"/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paragraph" w:customStyle="1" w:styleId="13">
    <w:name w:val="Heading #3|1"/>
    <w:basedOn w:val="1"/>
    <w:link w:val="12"/>
    <w:uiPriority w:val="0"/>
    <w:pPr>
      <w:widowControl w:val="0"/>
      <w:shd w:val="clear" w:color="auto" w:fill="auto"/>
      <w:spacing w:before="250" w:after="130" w:line="487" w:lineRule="exact"/>
      <w:jc w:val="center"/>
      <w:outlineLvl w:val="2"/>
    </w:pPr>
    <w:rPr>
      <w:rFonts w:ascii="宋体" w:hAnsi="宋体" w:eastAsia="宋体" w:cs="宋体"/>
      <w:sz w:val="36"/>
      <w:szCs w:val="36"/>
      <w:u w:val="none"/>
      <w:shd w:val="clear" w:color="auto" w:fill="auto"/>
      <w:lang w:val="zh-TW" w:eastAsia="zh-TW" w:bidi="zh-TW"/>
    </w:rPr>
  </w:style>
  <w:style w:type="character" w:customStyle="1" w:styleId="14">
    <w:name w:val="Header or footer|2_"/>
    <w:basedOn w:val="3"/>
    <w:link w:val="15"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15">
    <w:name w:val="Header or footer|2"/>
    <w:basedOn w:val="1"/>
    <w:link w:val="14"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6">
    <w:name w:val="Other|1_"/>
    <w:basedOn w:val="3"/>
    <w:link w:val="17"/>
    <w:uiPriority w:val="0"/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7">
    <w:name w:val="Other|1"/>
    <w:basedOn w:val="1"/>
    <w:link w:val="16"/>
    <w:uiPriority w:val="0"/>
    <w:pPr>
      <w:widowControl w:val="0"/>
      <w:shd w:val="clear" w:color="auto" w:fill="auto"/>
      <w:spacing w:line="444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18">
    <w:name w:val="Body text|2_"/>
    <w:basedOn w:val="3"/>
    <w:link w:val="19"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9">
    <w:name w:val="Body text|2"/>
    <w:basedOn w:val="1"/>
    <w:link w:val="18"/>
    <w:uiPriority w:val="0"/>
    <w:pPr>
      <w:widowControl w:val="0"/>
      <w:shd w:val="clear" w:color="auto" w:fill="auto"/>
      <w:spacing w:after="40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2021-06-11T01:48:25Z</dcterms:created>
  <dc:creator>Dell</dc:creator>
  <cp:lastModifiedBy>H</cp:lastModifiedBy>
  <dcterms:modified xsi:type="dcterms:W3CDTF">2021-06-11T01:53:15Z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