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spacing w:before="312" w:beforeLines="100" w:after="156" w:afterLines="50"/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tabs>
          <w:tab w:val="left" w:pos="4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 w:val="0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 w:val="0"/>
          <w:sz w:val="52"/>
          <w:szCs w:val="52"/>
        </w:rPr>
        <w:t>福建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52"/>
          <w:lang w:eastAsia="zh-CN"/>
        </w:rPr>
        <w:t>省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52"/>
        </w:rPr>
        <w:t>高端智库建设</w:t>
      </w:r>
    </w:p>
    <w:p>
      <w:pPr>
        <w:keepNext w:val="0"/>
        <w:keepLines w:val="0"/>
        <w:pageBreakBefore w:val="0"/>
        <w:widowControl w:val="0"/>
        <w:tabs>
          <w:tab w:val="left" w:pos="4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52"/>
          <w:szCs w:val="52"/>
        </w:rPr>
        <w:t>试点单位申报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52"/>
          <w:lang w:eastAsia="zh-CN"/>
        </w:rPr>
        <w:t>表</w:t>
      </w:r>
    </w:p>
    <w:p>
      <w:pPr>
        <w:tabs>
          <w:tab w:val="left" w:pos="4382"/>
        </w:tabs>
        <w:jc w:val="center"/>
        <w:rPr>
          <w:rFonts w:hint="eastAsia"/>
          <w:b/>
          <w:bCs/>
          <w:sz w:val="28"/>
        </w:rPr>
      </w:pPr>
    </w:p>
    <w:p>
      <w:pPr>
        <w:tabs>
          <w:tab w:val="left" w:pos="3514"/>
          <w:tab w:val="left" w:pos="4382"/>
        </w:tabs>
        <w:spacing w:line="880" w:lineRule="exact"/>
        <w:ind w:firstLine="1279" w:firstLineChars="455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智库名称：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</w:p>
    <w:p>
      <w:pPr>
        <w:tabs>
          <w:tab w:val="left" w:pos="4382"/>
        </w:tabs>
        <w:spacing w:line="880" w:lineRule="exact"/>
        <w:ind w:firstLine="1279" w:firstLineChars="455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首席专家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负 责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4382"/>
        </w:tabs>
        <w:spacing w:line="880" w:lineRule="exact"/>
        <w:ind w:firstLine="1279" w:firstLineChars="455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依托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</w:p>
    <w:p>
      <w:pPr>
        <w:tabs>
          <w:tab w:val="left" w:pos="4382"/>
        </w:tabs>
        <w:spacing w:line="880" w:lineRule="exact"/>
        <w:ind w:firstLine="1279" w:firstLineChars="455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880" w:lineRule="exact"/>
        <w:ind w:firstLine="1279" w:firstLineChars="455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jc w:val="center"/>
        <w:rPr>
          <w:rFonts w:hint="eastAsia"/>
          <w:b/>
          <w:bCs/>
          <w:sz w:val="28"/>
          <w:szCs w:val="28"/>
        </w:rPr>
      </w:pPr>
    </w:p>
    <w:p>
      <w:pPr>
        <w:spacing w:line="400" w:lineRule="exact"/>
        <w:jc w:val="center"/>
        <w:rPr>
          <w:rFonts w:hint="eastAsia" w:eastAsia="仿宋_GB2312"/>
          <w:b/>
          <w:bCs/>
          <w:spacing w:val="8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eastAsia="仿宋_GB2312"/>
          <w:b/>
          <w:bCs/>
          <w:spacing w:val="8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>中共福建省委政策研究室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pacing w:val="8"/>
          <w:sz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</w:rPr>
        <w:br w:type="page"/>
      </w:r>
    </w:p>
    <w:p>
      <w:pPr>
        <w:spacing w:line="150" w:lineRule="atLeast"/>
        <w:outlineLvl w:val="0"/>
        <w:rPr>
          <w:rFonts w:ascii="宋体"/>
          <w:b/>
          <w:bCs/>
        </w:rPr>
      </w:pPr>
      <w:r>
        <w:rPr>
          <w:rFonts w:hint="eastAsia" w:eastAsia="黑体"/>
          <w:sz w:val="32"/>
        </w:rPr>
        <w:t>一、基本信息</w:t>
      </w:r>
    </w:p>
    <w:tbl>
      <w:tblPr>
        <w:tblStyle w:val="5"/>
        <w:tblW w:w="8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72"/>
        <w:gridCol w:w="797"/>
        <w:gridCol w:w="1469"/>
        <w:gridCol w:w="85"/>
        <w:gridCol w:w="709"/>
        <w:gridCol w:w="630"/>
        <w:gridCol w:w="45"/>
        <w:gridCol w:w="1469"/>
        <w:gridCol w:w="209"/>
        <w:gridCol w:w="92"/>
        <w:gridCol w:w="117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智库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7348" w:type="dxa"/>
            <w:gridSpan w:val="12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主要研究方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向</w:t>
            </w:r>
          </w:p>
        </w:tc>
        <w:tc>
          <w:tcPr>
            <w:tcW w:w="7348" w:type="dxa"/>
            <w:gridSpan w:val="12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首席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专家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学术职务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学术职务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同行影响力、社会影响力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（500字左右）</w:t>
            </w:r>
          </w:p>
        </w:tc>
        <w:tc>
          <w:tcPr>
            <w:tcW w:w="7348" w:type="dxa"/>
            <w:gridSpan w:val="12"/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取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代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表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果</w:t>
            </w:r>
          </w:p>
        </w:tc>
        <w:tc>
          <w:tcPr>
            <w:tcW w:w="37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成果名称</w:t>
            </w:r>
          </w:p>
        </w:tc>
        <w:tc>
          <w:tcPr>
            <w:tcW w:w="24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发表刊物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领导批示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或被采纳情况等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" w:type="dxa"/>
          <w:trHeight w:val="482" w:hRule="atLeast"/>
          <w:jc w:val="center"/>
        </w:trPr>
        <w:tc>
          <w:tcPr>
            <w:tcW w:w="844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专职研究团队情况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" w:type="dxa"/>
          <w:trHeight w:val="527" w:hRule="atLeast"/>
          <w:jc w:val="center"/>
        </w:trPr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合计（人）</w:t>
            </w:r>
          </w:p>
        </w:tc>
        <w:tc>
          <w:tcPr>
            <w:tcW w:w="1723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具有博士学位（人）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具有硕士学位（人）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具有正高职称的人员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具有副高职称的人员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tbl>
      <w:tblPr>
        <w:tblStyle w:val="6"/>
        <w:tblW w:w="8438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4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固定研究场所保障情况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地址及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面积</w:t>
            </w:r>
          </w:p>
        </w:tc>
        <w:tc>
          <w:tcPr>
            <w:tcW w:w="678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审核意见</w:t>
      </w:r>
    </w:p>
    <w:tbl>
      <w:tblPr>
        <w:tblStyle w:val="5"/>
        <w:tblW w:w="84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460" w:type="dxa"/>
            <w:vAlign w:val="top"/>
          </w:tcPr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申报单位自核意见</w:t>
            </w: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单位：            （公章）</w:t>
            </w:r>
          </w:p>
          <w:p>
            <w:pPr>
              <w:spacing w:after="62" w:afterLines="20"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日 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8460" w:type="dxa"/>
            <w:vAlign w:val="top"/>
          </w:tcPr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依托单位或所在单位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审核意见：</w:t>
            </w: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                                       </w:t>
            </w:r>
          </w:p>
          <w:p>
            <w:pPr>
              <w:spacing w:after="62" w:afterLines="20" w:line="400" w:lineRule="exact"/>
              <w:ind w:firstLine="4320" w:firstLineChars="18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单位：            （公章）</w:t>
            </w: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                                        日 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8460" w:type="dxa"/>
            <w:vAlign w:val="top"/>
          </w:tcPr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智库主管部门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审核意见：</w:t>
            </w: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                                         盖  章：</w:t>
            </w:r>
          </w:p>
          <w:p>
            <w:pPr>
              <w:spacing w:after="62" w:afterLines="20"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 xml:space="preserve">                                          日  期：</w:t>
            </w:r>
          </w:p>
        </w:tc>
      </w:tr>
    </w:tbl>
    <w:p>
      <w:pPr>
        <w:jc w:val="both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2DCF"/>
    <w:rsid w:val="0A926A1B"/>
    <w:rsid w:val="0BC2211D"/>
    <w:rsid w:val="0C164C20"/>
    <w:rsid w:val="0CD11009"/>
    <w:rsid w:val="0D063795"/>
    <w:rsid w:val="0EA0330A"/>
    <w:rsid w:val="11974F52"/>
    <w:rsid w:val="12153901"/>
    <w:rsid w:val="14DD1DFD"/>
    <w:rsid w:val="150F1890"/>
    <w:rsid w:val="1B215D40"/>
    <w:rsid w:val="1D38508A"/>
    <w:rsid w:val="1E7F69C0"/>
    <w:rsid w:val="1F806DE4"/>
    <w:rsid w:val="293B4282"/>
    <w:rsid w:val="2A2A23E4"/>
    <w:rsid w:val="2A2D7BF3"/>
    <w:rsid w:val="2E544C32"/>
    <w:rsid w:val="341159B0"/>
    <w:rsid w:val="34597E8D"/>
    <w:rsid w:val="35F52853"/>
    <w:rsid w:val="370C1847"/>
    <w:rsid w:val="38AD1E50"/>
    <w:rsid w:val="38F67AAE"/>
    <w:rsid w:val="3B2C34F4"/>
    <w:rsid w:val="3FC22BDB"/>
    <w:rsid w:val="406D2DD9"/>
    <w:rsid w:val="40D06B63"/>
    <w:rsid w:val="490406DD"/>
    <w:rsid w:val="52830488"/>
    <w:rsid w:val="55E27360"/>
    <w:rsid w:val="5B1F56B7"/>
    <w:rsid w:val="60A64051"/>
    <w:rsid w:val="61E57654"/>
    <w:rsid w:val="65927291"/>
    <w:rsid w:val="67066127"/>
    <w:rsid w:val="6BC00A62"/>
    <w:rsid w:val="6D1878AA"/>
    <w:rsid w:val="6DB76249"/>
    <w:rsid w:val="7111056E"/>
    <w:rsid w:val="71326D7C"/>
    <w:rsid w:val="719A734D"/>
    <w:rsid w:val="73120201"/>
    <w:rsid w:val="748F46F8"/>
    <w:rsid w:val="75E8613A"/>
    <w:rsid w:val="7D8F6F8E"/>
    <w:rsid w:val="7ED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lixue</dc:creator>
  <cp:lastModifiedBy>张学成</cp:lastModifiedBy>
  <cp:lastPrinted>2020-05-09T01:38:00Z</cp:lastPrinted>
  <dcterms:modified xsi:type="dcterms:W3CDTF">2020-05-09T02:46:04Z</dcterms:modified>
  <dc:title>福建高端智库建设第一批试点单位申报书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