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pacing w:val="-11"/>
          <w:sz w:val="44"/>
          <w:szCs w:val="44"/>
        </w:rPr>
      </w:pPr>
    </w:p>
    <w:p>
      <w:pPr>
        <w:jc w:val="center"/>
        <w:rPr>
          <w:rFonts w:hint="eastAsia" w:eastAsiaTheme="minorEastAsia"/>
          <w:b/>
          <w:bCs/>
          <w:spacing w:val="-11"/>
          <w:sz w:val="44"/>
          <w:szCs w:val="44"/>
        </w:rPr>
      </w:pPr>
    </w:p>
    <w:p>
      <w:pPr>
        <w:jc w:val="center"/>
        <w:rPr>
          <w:rFonts w:hint="eastAsia" w:eastAsiaTheme="minorEastAsia"/>
          <w:b/>
          <w:bCs/>
          <w:spacing w:val="-11"/>
          <w:sz w:val="44"/>
          <w:szCs w:val="44"/>
        </w:rPr>
      </w:pPr>
    </w:p>
    <w:p>
      <w:pPr>
        <w:jc w:val="center"/>
        <w:rPr>
          <w:rFonts w:hint="eastAsia" w:eastAsiaTheme="minorEastAsia"/>
          <w:b/>
          <w:bCs/>
          <w:spacing w:val="-11"/>
          <w:sz w:val="44"/>
          <w:szCs w:val="44"/>
        </w:rPr>
      </w:pPr>
    </w:p>
    <w:p>
      <w:pPr>
        <w:jc w:val="center"/>
        <w:rPr>
          <w:rFonts w:hint="eastAsia" w:eastAsiaTheme="minorEastAsia"/>
          <w:b/>
          <w:bCs/>
          <w:spacing w:val="-11"/>
          <w:sz w:val="44"/>
          <w:szCs w:val="44"/>
          <w:lang w:val="en-US" w:eastAsia="zh-CN"/>
        </w:rPr>
      </w:pPr>
      <w:r>
        <w:rPr>
          <w:rFonts w:hint="eastAsia" w:eastAsiaTheme="minorEastAsia"/>
          <w:b/>
          <w:bCs/>
          <w:spacing w:val="-11"/>
          <w:sz w:val="44"/>
          <w:szCs w:val="44"/>
        </w:rPr>
        <w:t>关于做好</w:t>
      </w:r>
      <w:r>
        <w:rPr>
          <w:rFonts w:hint="eastAsia" w:eastAsiaTheme="minorEastAsia"/>
          <w:b/>
          <w:bCs/>
          <w:spacing w:val="-11"/>
          <w:sz w:val="44"/>
          <w:szCs w:val="44"/>
          <w:lang w:val="en-US" w:eastAsia="zh-CN"/>
        </w:rPr>
        <w:t>福建</w:t>
      </w:r>
      <w:r>
        <w:rPr>
          <w:rFonts w:hint="eastAsia"/>
          <w:b/>
          <w:bCs/>
          <w:spacing w:val="-11"/>
          <w:sz w:val="44"/>
          <w:szCs w:val="44"/>
          <w:lang w:val="en-US" w:eastAsia="zh-CN"/>
        </w:rPr>
        <w:t>省</w:t>
      </w:r>
      <w:r>
        <w:rPr>
          <w:rFonts w:hint="eastAsia" w:eastAsiaTheme="minorEastAsia"/>
          <w:b/>
          <w:bCs/>
          <w:spacing w:val="-11"/>
          <w:sz w:val="44"/>
          <w:szCs w:val="44"/>
          <w:lang w:val="en-US" w:eastAsia="zh-CN"/>
        </w:rPr>
        <w:t>高端</w:t>
      </w:r>
      <w:r>
        <w:rPr>
          <w:rFonts w:hint="eastAsia" w:eastAsiaTheme="minorEastAsia"/>
          <w:b/>
          <w:bCs/>
          <w:spacing w:val="-11"/>
          <w:sz w:val="44"/>
          <w:szCs w:val="44"/>
        </w:rPr>
        <w:t>智库</w:t>
      </w:r>
      <w:r>
        <w:rPr>
          <w:rFonts w:hint="eastAsia" w:eastAsiaTheme="minorEastAsia"/>
          <w:b/>
          <w:bCs/>
          <w:spacing w:val="-11"/>
          <w:sz w:val="44"/>
          <w:szCs w:val="44"/>
          <w:lang w:val="en-US" w:eastAsia="zh-CN"/>
        </w:rPr>
        <w:t>建设试点单位</w:t>
      </w:r>
    </w:p>
    <w:p>
      <w:pPr>
        <w:jc w:val="center"/>
        <w:rPr>
          <w:rFonts w:hint="eastAsia"/>
          <w:b/>
          <w:bCs/>
          <w:sz w:val="44"/>
          <w:szCs w:val="44"/>
        </w:rPr>
      </w:pPr>
      <w:r>
        <w:rPr>
          <w:rFonts w:hint="eastAsia"/>
          <w:b/>
          <w:bCs/>
          <w:sz w:val="44"/>
          <w:szCs w:val="44"/>
          <w:lang w:val="en-US" w:eastAsia="zh-CN"/>
        </w:rPr>
        <w:t>申报工作</w:t>
      </w:r>
      <w:r>
        <w:rPr>
          <w:rFonts w:hint="eastAsia"/>
          <w:b/>
          <w:bCs/>
          <w:sz w:val="44"/>
          <w:szCs w:val="44"/>
        </w:rPr>
        <w:t>的通知</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为加快推进我省新型智库建设，着力打造一批结构合理、优势互补、适应发展的高端智库，拟开展高端智库遴选工作。现将有关事项通知如下：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1.坚持正确政治方向。坚持以习近平新时代中国特色社会主义思想为指导，增强“四个意识”、坚定“四个自信”、做到“两个维护”，所从事的各项活动符合党的路线方针政策，遵守国家法律法规。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聚焦服务发展大局。积极对接国家战略、福建发展，紧紧围绕统筹推进“五位一体”总体布局和协调推进“四个全面”战略布局，聚焦“机制活、产业优、百姓富、生态美”新福建建设，找准定位、明确方向，确保研究领域和研究重点适应福建发展亟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3.突出特色优势质量。坚持高标准定位，坚持高质量发展，突出优长、彰显特色，强化“精、专、深、透”理念，充分体现在同行领域的领先地位和较强影响力。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1.为依法设立、相对稳定、运作规范的研究机构，有固定的研究场所。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拥有一支结构合理、相对稳定的研究队伍。须有高水平首席专家至少1名，可以是智库申报单位的在编人员或与智库申报单位签订三年以上合同期限的外聘人员，要求政治立场坚定，品德学风优良，决策咨询研究水平突出，具有长期从事决策咨询工作经历和成果积累，且为所申报智库主要研究方向的国内外知名专家或省内顶尖专家。高端智库负责人年龄原则上不超过65周岁，熟悉智库业务，有3年以上从事决策咨询工作经历，具备较好的组织协调和运营策划能力；研究团队人员要达到10人以上，其中，高级职称研究人员不少于5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3.近3年在相关领域有系列成果积累，成果有较强的社会影响力且已有一批成果被中央、国家和省级层面肯定和采纳。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1.各申报单位要对申报材料进行认真审核和把关，确保如实准确无误。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0" w:name="_GoBack"/>
      <w:r>
        <w:rPr>
          <w:rFonts w:hint="eastAsia" w:ascii="仿宋_GB2312" w:hAnsi="仿宋_GB2312" w:eastAsia="仿宋_GB2312" w:cs="仿宋_GB2312"/>
          <w:sz w:val="32"/>
          <w:szCs w:val="32"/>
          <w:lang w:val="en-US" w:eastAsia="zh-CN"/>
        </w:rPr>
        <w:t>需提供《福建省高端智库试点单位申报表》一式10份，电子版刻盘一并报送。</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截止时间：20</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年5月</w:t>
      </w:r>
      <w:r>
        <w:rPr>
          <w:rFonts w:hint="eastAsia" w:ascii="仿宋_GB2312" w:hAnsi="仿宋_GB2312" w:eastAsia="仿宋_GB2312" w:cs="仿宋_GB2312"/>
          <w:sz w:val="32"/>
          <w:szCs w:val="32"/>
          <w:lang w:val="en-US" w:eastAsia="zh-CN"/>
        </w:rPr>
        <w:t>14日。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四、有关说明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1.在审核各单位申报基本材料基础上，有关部门将联合组织对申报单位进行现场考察，综合评估、好中选优，筛选出首批参加福建省高端智库建设试点的具体单位，报省委研究确定。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2.本试点周期为3年，入选试点的高端智库每年必须形成服务省委省政府决策咨询的研究成果，对试点效果不明显、研究成果质量不高的单位将进行动态调整，试点期满进行综合考核评估。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3.未列入首批高端智库建设试点的单位，作为后备梯队，加强跟踪考察，保持成长通道，按照“成熟一个、发展一个”的原则，有序列入高端智库建设试点单位。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联系人：张学成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联系方式：电话0591-87849531，手机13489148382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通讯地址：福州市鼓楼区华林路80号省委大院75号楼省委政研室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附件：福建省高端智库建设试点单位申报表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中共福建省委政策研究室                                           2020年5月9日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74C4"/>
    <w:rsid w:val="02A2013F"/>
    <w:rsid w:val="03D553E4"/>
    <w:rsid w:val="0544771F"/>
    <w:rsid w:val="05807DE5"/>
    <w:rsid w:val="069C1C2D"/>
    <w:rsid w:val="0A7A7778"/>
    <w:rsid w:val="0B0B7F60"/>
    <w:rsid w:val="0BEC3049"/>
    <w:rsid w:val="0CD95877"/>
    <w:rsid w:val="0D732732"/>
    <w:rsid w:val="0DAE0B2B"/>
    <w:rsid w:val="0EA31112"/>
    <w:rsid w:val="10215483"/>
    <w:rsid w:val="10B96060"/>
    <w:rsid w:val="11264F3A"/>
    <w:rsid w:val="11B23557"/>
    <w:rsid w:val="11CE56D9"/>
    <w:rsid w:val="154555CA"/>
    <w:rsid w:val="16606E0B"/>
    <w:rsid w:val="16742820"/>
    <w:rsid w:val="19464023"/>
    <w:rsid w:val="1A756ED8"/>
    <w:rsid w:val="1CDE3071"/>
    <w:rsid w:val="1E3703C6"/>
    <w:rsid w:val="1F4A1DF5"/>
    <w:rsid w:val="20DD2295"/>
    <w:rsid w:val="24A520D9"/>
    <w:rsid w:val="263B61E2"/>
    <w:rsid w:val="29A903CA"/>
    <w:rsid w:val="2AA07F21"/>
    <w:rsid w:val="2B597095"/>
    <w:rsid w:val="2B6D1DF3"/>
    <w:rsid w:val="2C17418E"/>
    <w:rsid w:val="2D29223D"/>
    <w:rsid w:val="2F7A0CE5"/>
    <w:rsid w:val="3060722E"/>
    <w:rsid w:val="31117738"/>
    <w:rsid w:val="325A44FF"/>
    <w:rsid w:val="331023FF"/>
    <w:rsid w:val="34462050"/>
    <w:rsid w:val="3553587A"/>
    <w:rsid w:val="355C1871"/>
    <w:rsid w:val="3689207C"/>
    <w:rsid w:val="36D53882"/>
    <w:rsid w:val="37DC2B51"/>
    <w:rsid w:val="39622B95"/>
    <w:rsid w:val="3A280211"/>
    <w:rsid w:val="3A6A346B"/>
    <w:rsid w:val="3C951FA9"/>
    <w:rsid w:val="3EA34F90"/>
    <w:rsid w:val="3F125D81"/>
    <w:rsid w:val="3F407BEE"/>
    <w:rsid w:val="3FF94359"/>
    <w:rsid w:val="415F682B"/>
    <w:rsid w:val="432E6070"/>
    <w:rsid w:val="444C285D"/>
    <w:rsid w:val="47BB5599"/>
    <w:rsid w:val="47C667E0"/>
    <w:rsid w:val="4A037FE8"/>
    <w:rsid w:val="4A5B7E33"/>
    <w:rsid w:val="4BF919DC"/>
    <w:rsid w:val="4D675A2E"/>
    <w:rsid w:val="4DF4571D"/>
    <w:rsid w:val="4F6E0C1C"/>
    <w:rsid w:val="534253C7"/>
    <w:rsid w:val="54750B62"/>
    <w:rsid w:val="54841795"/>
    <w:rsid w:val="54CC4859"/>
    <w:rsid w:val="562C37D8"/>
    <w:rsid w:val="565A1A3F"/>
    <w:rsid w:val="58CB46CA"/>
    <w:rsid w:val="59F23EDC"/>
    <w:rsid w:val="5A7E5C54"/>
    <w:rsid w:val="5D307AF7"/>
    <w:rsid w:val="5DEC79E2"/>
    <w:rsid w:val="5E867C49"/>
    <w:rsid w:val="5E8E45B8"/>
    <w:rsid w:val="60753F7A"/>
    <w:rsid w:val="625D0598"/>
    <w:rsid w:val="62D24BB3"/>
    <w:rsid w:val="637542DB"/>
    <w:rsid w:val="64701440"/>
    <w:rsid w:val="6AEE646F"/>
    <w:rsid w:val="6AF80474"/>
    <w:rsid w:val="6C8E68CD"/>
    <w:rsid w:val="6CDA01E9"/>
    <w:rsid w:val="6FDB08D1"/>
    <w:rsid w:val="720763D9"/>
    <w:rsid w:val="73CE6333"/>
    <w:rsid w:val="74236F1C"/>
    <w:rsid w:val="7506542A"/>
    <w:rsid w:val="79CC7ED8"/>
    <w:rsid w:val="7A1F0394"/>
    <w:rsid w:val="7AA67493"/>
    <w:rsid w:val="7C186879"/>
    <w:rsid w:val="7C9C1F19"/>
    <w:rsid w:val="7EAD7F43"/>
    <w:rsid w:val="7F845257"/>
    <w:rsid w:val="7FF31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lixue</dc:creator>
  <cp:lastModifiedBy>DELL</cp:lastModifiedBy>
  <cp:lastPrinted>2020-05-09T08:01:00Z</cp:lastPrinted>
  <dcterms:modified xsi:type="dcterms:W3CDTF">2020-05-13T01:39:14Z</dcterms:modified>
  <dc:title>关于做好福建省高端智库建设试点单位申报工作的通知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